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1DA09" w14:textId="45757194" w:rsidR="002B4208" w:rsidRPr="00805CBE" w:rsidRDefault="002B4208" w:rsidP="00103585">
      <w:pPr>
        <w:pStyle w:val="ac"/>
        <w:wordWrap w:val="0"/>
        <w:spacing w:beforeLines="100" w:before="240" w:beforeAutospacing="0" w:after="140" w:afterAutospacing="0" w:line="264" w:lineRule="auto"/>
        <w:jc w:val="center"/>
        <w:rPr>
          <w:rFonts w:ascii="HY견고딕" w:eastAsia="HY견고딕" w:hAnsi="Moebius" w:cs="Arial"/>
          <w:bCs/>
          <w:color w:val="000000"/>
          <w:spacing w:val="-8"/>
          <w:w w:val="95"/>
          <w:kern w:val="2"/>
          <w:sz w:val="44"/>
          <w:szCs w:val="44"/>
          <w:lang w:eastAsia="ko-KR"/>
        </w:rPr>
      </w:pPr>
      <w:bookmarkStart w:id="0" w:name="_Hlk533704436"/>
      <w:r w:rsidRPr="00805CBE">
        <w:rPr>
          <w:rFonts w:ascii="HY견고딕" w:eastAsia="HY견고딕" w:hAnsiTheme="minorHAnsi" w:cs="Arial" w:hint="eastAsia"/>
          <w:bCs/>
          <w:spacing w:val="-8"/>
          <w:w w:val="95"/>
          <w:kern w:val="2"/>
          <w:sz w:val="44"/>
          <w:szCs w:val="44"/>
          <w:lang w:eastAsia="ko-KR"/>
        </w:rPr>
        <w:t xml:space="preserve">SKT, </w:t>
      </w:r>
      <w:r w:rsidR="00FA6941" w:rsidRPr="00805CBE">
        <w:rPr>
          <w:rFonts w:ascii="HY견고딕" w:eastAsia="HY견고딕" w:hAnsiTheme="minorHAnsi" w:cs="Arial" w:hint="eastAsia"/>
          <w:bCs/>
          <w:spacing w:val="-8"/>
          <w:w w:val="95"/>
          <w:kern w:val="2"/>
          <w:sz w:val="44"/>
          <w:szCs w:val="44"/>
          <w:lang w:eastAsia="ko-KR"/>
        </w:rPr>
        <w:t>EU</w:t>
      </w:r>
      <w:r w:rsidR="00CA3B31" w:rsidRPr="00805CBE">
        <w:rPr>
          <w:rFonts w:ascii="HY견고딕" w:eastAsia="HY견고딕" w:hAnsiTheme="minorHAnsi" w:cs="Arial" w:hint="eastAsia"/>
          <w:bCs/>
          <w:spacing w:val="-8"/>
          <w:w w:val="95"/>
          <w:kern w:val="2"/>
          <w:sz w:val="44"/>
          <w:szCs w:val="44"/>
          <w:lang w:eastAsia="ko-KR"/>
        </w:rPr>
        <w:t>와 협력해</w:t>
      </w:r>
      <w:r w:rsidR="00FA6941" w:rsidRPr="00805CBE">
        <w:rPr>
          <w:rFonts w:ascii="HY견고딕" w:eastAsia="HY견고딕" w:hAnsiTheme="minorHAnsi" w:cs="Arial" w:hint="eastAsia"/>
          <w:bCs/>
          <w:spacing w:val="-8"/>
          <w:w w:val="95"/>
          <w:kern w:val="2"/>
          <w:sz w:val="44"/>
          <w:szCs w:val="44"/>
          <w:lang w:eastAsia="ko-KR"/>
        </w:rPr>
        <w:t xml:space="preserve"> </w:t>
      </w:r>
      <w:r w:rsidR="003400C0" w:rsidRPr="00805CBE">
        <w:rPr>
          <w:rFonts w:ascii="HY견고딕" w:eastAsia="HY견고딕" w:hAnsiTheme="minorHAnsi" w:cs="Arial" w:hint="eastAsia"/>
          <w:bCs/>
          <w:spacing w:val="-8"/>
          <w:w w:val="95"/>
          <w:kern w:val="2"/>
          <w:sz w:val="44"/>
          <w:szCs w:val="44"/>
          <w:lang w:eastAsia="ko-KR"/>
        </w:rPr>
        <w:t>차세대 양자암호</w:t>
      </w:r>
      <w:r w:rsidR="00BA50C4" w:rsidRPr="00805CBE">
        <w:rPr>
          <w:rFonts w:ascii="HY견고딕" w:eastAsia="HY견고딕" w:hAnsiTheme="minorHAnsi" w:cs="Arial" w:hint="eastAsia"/>
          <w:bCs/>
          <w:spacing w:val="-8"/>
          <w:w w:val="95"/>
          <w:kern w:val="2"/>
          <w:sz w:val="44"/>
          <w:szCs w:val="44"/>
          <w:lang w:eastAsia="ko-KR"/>
        </w:rPr>
        <w:t xml:space="preserve"> </w:t>
      </w:r>
      <w:r w:rsidR="003400C0" w:rsidRPr="00805CBE">
        <w:rPr>
          <w:rFonts w:ascii="HY견고딕" w:eastAsia="HY견고딕" w:hAnsiTheme="minorHAnsi" w:cs="Arial" w:hint="eastAsia"/>
          <w:bCs/>
          <w:spacing w:val="-8"/>
          <w:w w:val="95"/>
          <w:kern w:val="2"/>
          <w:sz w:val="44"/>
          <w:szCs w:val="44"/>
          <w:lang w:eastAsia="ko-KR"/>
        </w:rPr>
        <w:t>기술 개발</w:t>
      </w:r>
    </w:p>
    <w:bookmarkEnd w:id="0"/>
    <w:p w14:paraId="46347ABD" w14:textId="4F57F947" w:rsidR="00232987" w:rsidRPr="00196868" w:rsidRDefault="002B7489" w:rsidP="00871B02">
      <w:pPr>
        <w:pStyle w:val="ac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9686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1E4B14" w:rsidRPr="0019686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아시아</w:t>
      </w:r>
      <w:r w:rsidR="00232987" w:rsidRPr="0019686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민간기업 최초로 양자</w:t>
      </w:r>
      <w:r w:rsidR="00471844" w:rsidRPr="0019686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암호</w:t>
      </w:r>
      <w:r w:rsidR="00232987" w:rsidRPr="0019686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통신 분야 </w:t>
      </w:r>
      <w:r w:rsidR="00471844" w:rsidRPr="0019686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proofErr w:type="spellStart"/>
      <w:r w:rsidR="00232987" w:rsidRPr="0019686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호라이즌</w:t>
      </w:r>
      <w:proofErr w:type="spellEnd"/>
      <w:r w:rsidR="00232987" w:rsidRPr="0019686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유럽</w:t>
      </w:r>
      <w:r w:rsidR="00471844" w:rsidRPr="0019686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232987" w:rsidRPr="0019686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과제 수주</w:t>
      </w:r>
    </w:p>
    <w:p w14:paraId="0480146C" w14:textId="45B02808" w:rsidR="00471844" w:rsidRPr="00041B7D" w:rsidRDefault="00471844" w:rsidP="00871B02">
      <w:pPr>
        <w:pStyle w:val="ac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9686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 양</w:t>
      </w:r>
      <w:r w:rsidR="0019686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자·</w:t>
      </w:r>
      <w:r w:rsidRPr="0019686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AI 기술 결합</w:t>
      </w:r>
      <w:r w:rsidR="0019686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및 </w:t>
      </w:r>
      <w:r w:rsidRPr="0019686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PIC 기술</w:t>
      </w:r>
      <w:r w:rsidRPr="00041B7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기반</w:t>
      </w:r>
      <w:r w:rsidR="0019686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으로</w:t>
      </w:r>
      <w:r w:rsidRPr="00041B7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양자암호</w:t>
      </w:r>
      <w:r w:rsidR="00F33B3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C47D6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통신 저변 확대 기대</w:t>
      </w:r>
    </w:p>
    <w:p w14:paraId="43331D2A" w14:textId="2B9DF92C" w:rsidR="008066F0" w:rsidRPr="00471844" w:rsidRDefault="002B7489" w:rsidP="007D6483">
      <w:pPr>
        <w:pStyle w:val="ac"/>
        <w:wordWrap w:val="0"/>
        <w:snapToGrid w:val="0"/>
        <w:spacing w:before="120" w:beforeAutospacing="0" w:after="288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041B7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232987" w:rsidRPr="00041B7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다국적 협력 프로젝트로 </w:t>
      </w:r>
      <w:proofErr w:type="spellStart"/>
      <w:r w:rsidR="00232987" w:rsidRPr="00041B7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그리스</w:t>
      </w:r>
      <w:bookmarkStart w:id="1" w:name="_Hlk231283202"/>
      <w:r w:rsidR="00232987" w:rsidRPr="00041B7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bookmarkEnd w:id="1"/>
      <w:r w:rsidR="00A900EC" w:rsidRPr="00041B7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오스트리아·독일</w:t>
      </w:r>
      <w:r w:rsidR="008066F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 w:rsidR="00A900E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한국</w:t>
      </w:r>
      <w:proofErr w:type="spellEnd"/>
      <w:r w:rsidR="00A900E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공동 R&amp;D 수행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A7E1F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FA7E1F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A7E1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A7E1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FA7E1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FA7E1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 w:rsidRPr="00FA7E1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FA7E1F" w:rsidRDefault="00A475A7" w:rsidP="00F62B1D">
      <w:pPr>
        <w:widowControl w:val="0"/>
        <w:snapToGrid w:val="0"/>
        <w:spacing w:after="0" w:line="235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600A01C2" w:rsidR="002911A2" w:rsidRDefault="002911A2" w:rsidP="00F62B1D">
      <w:pPr>
        <w:widowControl w:val="0"/>
        <w:snapToGrid w:val="0"/>
        <w:spacing w:after="0" w:line="235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FA7E1F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744762" w:rsidRPr="00FA7E1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FA7E1F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2B484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6782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="002B484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CC68A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 w:rsidR="00773DAE" w:rsidRPr="00FA7E1F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FA7E1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F62B1D">
      <w:pPr>
        <w:widowControl w:val="0"/>
        <w:snapToGrid w:val="0"/>
        <w:spacing w:after="0" w:line="235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A16808F" w14:textId="7FEEB90C" w:rsidR="003262A0" w:rsidRPr="00041B7D" w:rsidRDefault="0064580B" w:rsidP="00F62B1D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bookmarkStart w:id="2" w:name="_Hlk151973338"/>
      <w:r w:rsidRPr="006458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SK텔레콤(대표이사 CEO 정재헌, news.sktelecom.com)은 유럽</w:t>
      </w:r>
      <w:r w:rsidR="00E072F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연합(EU)</w:t>
      </w:r>
      <w:r w:rsidRPr="006458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대</w:t>
      </w:r>
      <w:r w:rsidR="00E8277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규모</w:t>
      </w:r>
      <w:r w:rsidRPr="006458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연구기금인 </w:t>
      </w:r>
      <w:r w:rsidR="007D648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‘</w:t>
      </w:r>
      <w:proofErr w:type="spellStart"/>
      <w:r w:rsidR="001650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호라이즌</w:t>
      </w:r>
      <w:proofErr w:type="spellEnd"/>
      <w:r w:rsidR="001650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유럽(</w:t>
      </w:r>
      <w:r w:rsidRPr="006458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Horizon Europe</w:t>
      </w:r>
      <w:r w:rsidR="001650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, 이하 </w:t>
      </w:r>
      <w:proofErr w:type="spellStart"/>
      <w:r w:rsidR="001650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호라이즌</w:t>
      </w:r>
      <w:proofErr w:type="spellEnd"/>
      <w:r w:rsidR="001650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)</w:t>
      </w:r>
      <w:r w:rsidR="007D648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’</w:t>
      </w:r>
      <w:r w:rsidR="001650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의 </w:t>
      </w:r>
      <w:r w:rsidR="0008089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과제</w:t>
      </w:r>
      <w:r w:rsidR="0016504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로</w:t>
      </w:r>
      <w:r w:rsidRPr="006458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차세대 양자암호</w:t>
      </w:r>
      <w:r w:rsidR="0008089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기술</w:t>
      </w:r>
      <w:r w:rsidR="000D76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을</w:t>
      </w:r>
      <w:r w:rsidRPr="006458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개발</w:t>
      </w:r>
      <w:r w:rsidR="000D76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한다고 </w:t>
      </w:r>
      <w:r w:rsidR="00CC68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9</w:t>
      </w:r>
      <w:r w:rsidR="000D76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일 </w:t>
      </w:r>
      <w:r w:rsidRPr="006458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밝혔다. 이번 </w:t>
      </w:r>
      <w:r w:rsidR="001F32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과제는</w:t>
      </w:r>
      <w:r w:rsidRPr="006458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0D764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유럽 3개국</w:t>
      </w:r>
      <w:r w:rsidR="007228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과</w:t>
      </w:r>
      <w:r w:rsidR="00DD1E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공동</w:t>
      </w:r>
      <w:r w:rsidR="007228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협력하는 </w:t>
      </w:r>
      <w:proofErr w:type="spellStart"/>
      <w:r w:rsidR="001F32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다국가</w:t>
      </w:r>
      <w:proofErr w:type="spellEnd"/>
      <w:r w:rsidR="001F32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프로젝트로 </w:t>
      </w:r>
      <w:r w:rsidR="007D64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향후</w:t>
      </w:r>
      <w:r w:rsidR="00F62B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3262A0" w:rsidRPr="006458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3년 동안 진행될 </w:t>
      </w:r>
      <w:r w:rsidR="003167AC" w:rsidRPr="00041B7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예정</w:t>
      </w:r>
      <w:r w:rsidR="003262A0" w:rsidRPr="00041B7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이다.</w:t>
      </w:r>
    </w:p>
    <w:p w14:paraId="036A5E83" w14:textId="77777777" w:rsidR="009A1D79" w:rsidRPr="00041B7D" w:rsidRDefault="009A1D79" w:rsidP="00F62B1D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387C9E5" w14:textId="582D99C7" w:rsidR="009A1D79" w:rsidRPr="00041B7D" w:rsidRDefault="00F4257B" w:rsidP="00F62B1D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proofErr w:type="spellStart"/>
      <w:r w:rsidRPr="00041B7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호라이즌은</w:t>
      </w:r>
      <w:proofErr w:type="spellEnd"/>
      <w:r w:rsidRPr="00041B7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64580B" w:rsidRPr="00041B7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EU에서 운영하는 대표적인 연구기금으로, </w:t>
      </w:r>
      <w:r w:rsidR="00DD3F32" w:rsidRPr="00041B7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규모는 </w:t>
      </w:r>
      <w:r w:rsidR="0064580B" w:rsidRPr="00041B7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약 9</w:t>
      </w:r>
      <w:r w:rsidR="002508E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5</w:t>
      </w:r>
      <w:r w:rsidR="0064580B" w:rsidRPr="00041B7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5억</w:t>
      </w:r>
      <w:r w:rsidR="003262A0" w:rsidRPr="00041B7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유로(약 1</w:t>
      </w:r>
      <w:r w:rsidR="00F977B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70</w:t>
      </w:r>
      <w:r w:rsidR="003262A0" w:rsidRPr="00041B7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조 원)</w:t>
      </w:r>
      <w:r w:rsidR="0064580B" w:rsidRPr="00041B7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다. </w:t>
      </w:r>
      <w:r w:rsidR="00DD3F32" w:rsidRPr="00041B7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우리나라는</w:t>
      </w:r>
      <w:r w:rsidR="0064580B" w:rsidRPr="00041B7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2025년 7월 아시아 국가 최초로 준회원국으로 가입하여 </w:t>
      </w:r>
      <w:proofErr w:type="spellStart"/>
      <w:r w:rsidR="0064580B" w:rsidRPr="00041B7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유럽으로부터</w:t>
      </w:r>
      <w:proofErr w:type="spellEnd"/>
      <w:r w:rsidR="0064580B" w:rsidRPr="00041B7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직접 예산을 지원받을 수 있</w:t>
      </w:r>
      <w:r w:rsidR="009113E3" w:rsidRPr="00041B7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게 됐</w:t>
      </w:r>
      <w:r w:rsidR="001059A4" w:rsidRPr="00041B7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  <w:r w:rsidR="009113E3" w:rsidRPr="00041B7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SKT는 </w:t>
      </w:r>
      <w:r w:rsidR="00057951" w:rsidRPr="00041B7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양자암호 </w:t>
      </w:r>
      <w:r w:rsidR="00EF4CA2" w:rsidRPr="00041B7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분야 전문성을 바탕으로</w:t>
      </w:r>
      <w:r w:rsidR="007D3252" w:rsidRPr="00041B7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7D3252" w:rsidRPr="001968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아시아 </w:t>
      </w:r>
      <w:r w:rsidR="001E4B14" w:rsidRPr="001968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민간</w:t>
      </w:r>
      <w:r w:rsidR="009113E3" w:rsidRPr="001968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기업</w:t>
      </w:r>
      <w:r w:rsidR="003167AC" w:rsidRPr="001968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으로는 </w:t>
      </w:r>
      <w:r w:rsidR="00B06FD7" w:rsidRPr="001968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최초로 </w:t>
      </w:r>
      <w:r w:rsidR="009113E3" w:rsidRPr="0019686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연구비를</w:t>
      </w:r>
      <w:r w:rsidR="009113E3" w:rsidRPr="00041B7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지원받는</w:t>
      </w:r>
      <w:r w:rsidR="0064580B" w:rsidRPr="00041B7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기회를 얻었다. </w:t>
      </w:r>
    </w:p>
    <w:p w14:paraId="28AB4809" w14:textId="77777777" w:rsidR="009A1D79" w:rsidRPr="00041B7D" w:rsidRDefault="009A1D79" w:rsidP="00F62B1D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9A7D4CB" w14:textId="1A819D32" w:rsidR="00FB1C94" w:rsidRPr="007D6483" w:rsidRDefault="0064580B" w:rsidP="00F62B1D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</w:pPr>
      <w:r w:rsidRPr="007D648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이번 과제</w:t>
      </w:r>
      <w:r w:rsidR="005B7FA0" w:rsidRPr="007D648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목표</w:t>
      </w:r>
      <w:r w:rsidR="00531A49" w:rsidRPr="007D648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는 </w:t>
      </w:r>
      <w:r w:rsidR="00F3761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통신 보안 강화를 위해 </w:t>
      </w:r>
      <w:r w:rsidR="00375824" w:rsidRPr="007D648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차세대 </w:t>
      </w:r>
      <w:r w:rsidR="00375824" w:rsidRPr="007D6483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‘</w:t>
      </w:r>
      <w:r w:rsidR="00624B74" w:rsidRPr="007D648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QPIC</w:t>
      </w:r>
      <w:r w:rsidR="00D463C3" w:rsidRPr="007D648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-AI</w:t>
      </w:r>
      <w:r w:rsidR="00624B74" w:rsidRPr="007D648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(Quantum Photonic Integrated Circuit-AI)</w:t>
      </w:r>
      <w:r w:rsidR="00375824" w:rsidRPr="007D6483"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  <w:t>’</w:t>
      </w:r>
      <w:r w:rsidR="00375824" w:rsidRPr="007D648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기반의 </w:t>
      </w:r>
      <w:proofErr w:type="spellStart"/>
      <w:r w:rsidR="00375824" w:rsidRPr="007D648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양자키분배</w:t>
      </w:r>
      <w:proofErr w:type="spellEnd"/>
      <w:r w:rsidR="00375824" w:rsidRPr="007D648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(QKD) 시스템을 구현, 실증하는 것이다. </w:t>
      </w:r>
    </w:p>
    <w:p w14:paraId="3F51666E" w14:textId="77777777" w:rsidR="00FB1C94" w:rsidRDefault="00FB1C94" w:rsidP="00F62B1D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13BB6B5F" w14:textId="4B893AA6" w:rsidR="00170116" w:rsidRDefault="00170116" w:rsidP="00F62B1D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170116">
        <w:rPr>
          <w:rFonts w:asciiTheme="majorHAnsi" w:eastAsiaTheme="majorHAnsi" w:hAnsiTheme="majorHAnsi" w:cs="Arial"/>
          <w:sz w:val="24"/>
          <w:szCs w:val="24"/>
          <w:lang w:eastAsia="ko-KR"/>
        </w:rPr>
        <w:t>QKD(Quantum Key Distribution)는 양자 역학의 특성을 기반으로 신호를 주고받는 양쪽에서 동시에 양자 암호키를 생성 및 분배하는 기술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이다. </w:t>
      </w:r>
      <w:r w:rsidRPr="00170116">
        <w:rPr>
          <w:rFonts w:asciiTheme="majorHAnsi" w:eastAsiaTheme="majorHAnsi" w:hAnsiTheme="majorHAnsi" w:cs="Arial"/>
          <w:sz w:val="24"/>
          <w:szCs w:val="24"/>
          <w:lang w:eastAsia="ko-KR"/>
        </w:rPr>
        <w:t>제3자가 중간에서 가로채려는 순간 양자의 물리적 상태가 변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하기 때문에 </w:t>
      </w:r>
      <w:r w:rsidRPr="00170116">
        <w:rPr>
          <w:rFonts w:asciiTheme="majorHAnsi" w:eastAsiaTheme="majorHAnsi" w:hAnsiTheme="majorHAnsi" w:cs="Arial"/>
          <w:sz w:val="24"/>
          <w:szCs w:val="24"/>
          <w:lang w:eastAsia="ko-KR"/>
        </w:rPr>
        <w:t>원칙적으로 해킹이 불가능해 현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존하는 </w:t>
      </w:r>
      <w:r w:rsidRPr="00170116">
        <w:rPr>
          <w:rFonts w:asciiTheme="majorHAnsi" w:eastAsiaTheme="majorHAnsi" w:hAnsiTheme="majorHAnsi" w:cs="Arial"/>
          <w:sz w:val="24"/>
          <w:szCs w:val="24"/>
          <w:lang w:eastAsia="ko-KR"/>
        </w:rPr>
        <w:t>암호체계 가운데 가장 보안성이 뛰어나다고 평가된다.</w:t>
      </w:r>
    </w:p>
    <w:p w14:paraId="62C1B01E" w14:textId="5C4FCEEB" w:rsidR="00170116" w:rsidRDefault="00170116" w:rsidP="00F62B1D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78A55A12" w14:textId="11FC8DD1" w:rsidR="00170116" w:rsidRDefault="00170116" w:rsidP="00F62B1D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17011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그러나 현재 QKD 시스템은 보급에 한계가 있다. 단일 광자 광원·간섭계 등 정밀 광학 부품들을 각각 개별 장비 형태로 조립·정렬해야 해 시스템이 크고 무거우며, 구축 비용에 대한 부담이 존재한다. QKD 시스템의 소형화·구축 비용 절감은 </w:t>
      </w:r>
      <w:r w:rsidRPr="00170116">
        <w:rPr>
          <w:rFonts w:asciiTheme="majorHAnsi" w:eastAsiaTheme="majorHAnsi" w:hAnsiTheme="majorHAnsi" w:cs="Arial"/>
          <w:sz w:val="24"/>
          <w:szCs w:val="24"/>
          <w:lang w:eastAsia="ko-KR"/>
        </w:rPr>
        <w:lastRenderedPageBreak/>
        <w:t>양자암호</w:t>
      </w:r>
      <w:r w:rsidR="00F33B3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170116">
        <w:rPr>
          <w:rFonts w:asciiTheme="majorHAnsi" w:eastAsiaTheme="majorHAnsi" w:hAnsiTheme="majorHAnsi" w:cs="Arial"/>
          <w:sz w:val="24"/>
          <w:szCs w:val="24"/>
          <w:lang w:eastAsia="ko-KR"/>
        </w:rPr>
        <w:t>통신 시장 저변 확대의 핵심 과제로 꼽혀 왔다.</w:t>
      </w:r>
    </w:p>
    <w:p w14:paraId="44D8D6FD" w14:textId="77777777" w:rsidR="00170116" w:rsidRPr="00170116" w:rsidRDefault="00170116" w:rsidP="00F62B1D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7B5A75DD" w14:textId="77777777" w:rsidR="00170116" w:rsidRDefault="00170116" w:rsidP="00F62B1D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17011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이번 과제에서 SKT가 개발하는 'QPIC-AI'는 이 문제를 두 가지 방식으로 동시에 해결하는 기술이다. </w:t>
      </w:r>
    </w:p>
    <w:p w14:paraId="421FC01F" w14:textId="77777777" w:rsidR="00170116" w:rsidRPr="00170116" w:rsidRDefault="00170116" w:rsidP="00F62B1D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1CE3456C" w14:textId="41DAB03D" w:rsidR="00170116" w:rsidRDefault="00170116" w:rsidP="00F62B1D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우선</w:t>
      </w:r>
      <w:r w:rsidRPr="0017011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, 여러 장비가 필요했던 광학 부품들을 반도체 공정 기술(PIC, Photonic Integrated Circuit·광자집적회로)로 하나의 작은 칩에 집약해 시스템을 대폭 </w:t>
      </w:r>
      <w:proofErr w:type="spellStart"/>
      <w:r w:rsidRPr="0017011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소형화한다</w:t>
      </w:r>
      <w:proofErr w:type="spellEnd"/>
      <w:r w:rsidRPr="0017011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. 스마트폰 카메라 모듈이 과거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의</w:t>
      </w:r>
      <w:r w:rsidRPr="0017011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카메라 전체를 칩 하나로 압축했듯, 대형 광학 장비를 칩 한 장으로 대체하는 것이 목표다. </w:t>
      </w:r>
    </w:p>
    <w:p w14:paraId="31917EEB" w14:textId="77777777" w:rsidR="00170116" w:rsidRDefault="00170116" w:rsidP="00F62B1D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2EB396EF" w14:textId="26F8E573" w:rsidR="00170116" w:rsidRDefault="00170116" w:rsidP="00F62B1D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또</w:t>
      </w:r>
      <w:r w:rsidRPr="0017011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, 임베디드 AI를 탑재해 온도·진동 등 외부 환경 변화로 흔들리는 광학 상태를 실시간으로 감지·보정함으로써 QKD 시스템의 안정성을 높인다.</w:t>
      </w:r>
    </w:p>
    <w:p w14:paraId="655EB218" w14:textId="55BAE87A" w:rsidR="008B2F8B" w:rsidRPr="008B2F8B" w:rsidRDefault="008B2F8B" w:rsidP="00F62B1D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635EE370" w14:textId="46E35CB8" w:rsidR="00170116" w:rsidRDefault="00170116" w:rsidP="00F62B1D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QPIC 공정 기술의 기대효과는 </w:t>
      </w:r>
      <w:r w:rsidRPr="00170116">
        <w:rPr>
          <w:rFonts w:asciiTheme="majorHAnsi" w:eastAsiaTheme="majorHAnsi" w:hAnsiTheme="majorHAnsi" w:cs="Arial"/>
          <w:sz w:val="24"/>
          <w:szCs w:val="24"/>
          <w:lang w:eastAsia="ko-KR"/>
        </w:rPr>
        <w:t>칩 기반 설계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 통한</w:t>
      </w:r>
      <w:r w:rsidRPr="0017011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소형화에 그치지 않는다. 반도체 공정을 통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해</w:t>
      </w:r>
      <w:r w:rsidRPr="0017011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대량 생산이 가능해지면 단가가 낮아지고, 전력 소비도 줄어들어 운용 비용도 함께 절감된다. 지금까지 주로 국방·금융 등 일부 분야에 한정됐던 QKD 기술이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170116">
        <w:rPr>
          <w:rFonts w:asciiTheme="majorHAnsi" w:eastAsiaTheme="majorHAnsi" w:hAnsiTheme="majorHAnsi" w:cs="Arial"/>
          <w:sz w:val="24"/>
          <w:szCs w:val="24"/>
          <w:lang w:eastAsia="ko-KR"/>
        </w:rPr>
        <w:t>더 넓은 영역으로 확산될 수 있는 기반이 마련되는 것이다.</w:t>
      </w:r>
    </w:p>
    <w:p w14:paraId="113495EB" w14:textId="77777777" w:rsidR="00170116" w:rsidRPr="007D6483" w:rsidRDefault="00170116" w:rsidP="00F62B1D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</w:pPr>
    </w:p>
    <w:p w14:paraId="58094EF6" w14:textId="5583EF49" w:rsidR="000D5DBC" w:rsidRPr="007D6483" w:rsidRDefault="0064580B" w:rsidP="00F62B1D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/>
        </w:rPr>
      </w:pPr>
      <w:r w:rsidRPr="007D648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이번 프로젝트는 그리스</w:t>
      </w:r>
      <w:r w:rsidR="00A7694C" w:rsidRPr="007D648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국립과학연구센터(</w:t>
      </w:r>
      <w:r w:rsidRPr="007D648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NCSRD</w:t>
      </w:r>
      <w:r w:rsidR="00A7694C" w:rsidRPr="007D648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)</w:t>
      </w:r>
      <w:r w:rsidRPr="007D648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, 오스트리아</w:t>
      </w:r>
      <w:r w:rsidR="001F036A" w:rsidRPr="007D648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 기술연구원(</w:t>
      </w:r>
      <w:r w:rsidRPr="007D648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AIT</w:t>
      </w:r>
      <w:r w:rsidR="001F036A" w:rsidRPr="007D648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)</w:t>
      </w:r>
      <w:r w:rsidRPr="007D648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, 독일의 </w:t>
      </w:r>
      <w:r w:rsidR="002D2639" w:rsidRPr="007D648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반도체 </w:t>
      </w:r>
      <w:r w:rsidRPr="007D648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스타트업 </w:t>
      </w:r>
      <w:proofErr w:type="spellStart"/>
      <w:r w:rsidR="005D6860" w:rsidRPr="007D648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시노게이트</w:t>
      </w:r>
      <w:proofErr w:type="spellEnd"/>
      <w:r w:rsidRPr="007D648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UG 등 유럽 3개국의 기관들</w:t>
      </w:r>
      <w:r w:rsidR="00662285" w:rsidRPr="007D648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도 </w:t>
      </w:r>
      <w:r w:rsidRPr="007D648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>참여</w:t>
      </w:r>
      <w:r w:rsidR="00DD42A8" w:rsidRPr="007D648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/>
        </w:rPr>
        <w:t xml:space="preserve">한다. </w:t>
      </w:r>
    </w:p>
    <w:p w14:paraId="0CA88223" w14:textId="77777777" w:rsidR="000D5DBC" w:rsidRPr="00041B7D" w:rsidRDefault="000D5DBC" w:rsidP="00F62B1D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680EB7F6" w14:textId="7920B597" w:rsidR="00FD68BF" w:rsidRDefault="00932FE5" w:rsidP="00FD68BF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041B7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NCSRD가 과제를 총괄하며 QKD 광학계 제어용 AI를 개발하고, AIT는 키 관리 시스템 개발, </w:t>
      </w:r>
      <w:proofErr w:type="spellStart"/>
      <w:r w:rsidRPr="00041B7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시노게이트</w:t>
      </w:r>
      <w:proofErr w:type="spellEnd"/>
      <w:r w:rsidR="009D1E7D" w:rsidRPr="00041B7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UG</w:t>
      </w:r>
      <w:r w:rsidRPr="00041B7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는 AI 기능 로직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설계를 진행할 계획이다. </w:t>
      </w:r>
      <w:r w:rsidR="00E90F8A" w:rsidRPr="006458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SK</w:t>
      </w:r>
      <w:r w:rsidR="00E90F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T는</w:t>
      </w:r>
      <w:r w:rsidR="00E90F8A" w:rsidRPr="006458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PIC 기반 QKD 시스템 개발</w:t>
      </w:r>
      <w:r w:rsidR="00E90F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,</w:t>
      </w:r>
      <w:r w:rsidR="00E90F8A" w:rsidRPr="006458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AI 기능 적용</w:t>
      </w:r>
      <w:r w:rsidR="00E90F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과</w:t>
      </w:r>
      <w:r w:rsidR="00E90F8A" w:rsidRPr="006458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QKD 테스트베드 구축</w:t>
      </w:r>
      <w:r w:rsidR="00171EE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·</w:t>
      </w:r>
      <w:r w:rsidR="000C02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검증</w:t>
      </w:r>
      <w:r w:rsidR="00E90F8A" w:rsidRPr="006458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을</w:t>
      </w:r>
      <w:r w:rsidR="00E90F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담당하고, </w:t>
      </w:r>
      <w:r w:rsidR="00E90F8A" w:rsidRPr="006458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ETRI</w:t>
      </w:r>
      <w:r w:rsidR="00E90F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는</w:t>
      </w:r>
      <w:r w:rsidR="00E90F8A" w:rsidRPr="006458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PIC 기반 QKD </w:t>
      </w:r>
      <w:proofErr w:type="spellStart"/>
      <w:r w:rsidR="00E90F8A" w:rsidRPr="006458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송신부</w:t>
      </w:r>
      <w:proofErr w:type="spellEnd"/>
      <w:r w:rsidR="00E90F8A" w:rsidRPr="006458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및 </w:t>
      </w:r>
      <w:proofErr w:type="spellStart"/>
      <w:r w:rsidR="00E90F8A" w:rsidRPr="006458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수신부</w:t>
      </w:r>
      <w:proofErr w:type="spellEnd"/>
      <w:r w:rsidR="00E90F8A" w:rsidRPr="006458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광학계 칩 개발</w:t>
      </w:r>
      <w:r w:rsidR="00DC15C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을</w:t>
      </w:r>
      <w:r w:rsidR="00E90F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진행</w:t>
      </w:r>
      <w:r w:rsidR="00DC15C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한다. </w:t>
      </w:r>
    </w:p>
    <w:p w14:paraId="4FBD3191" w14:textId="77777777" w:rsidR="004C095D" w:rsidRDefault="004C095D" w:rsidP="00FD68BF">
      <w:pPr>
        <w:widowControl w:val="0"/>
        <w:snapToGrid w:val="0"/>
        <w:spacing w:after="0" w:line="235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619F6BCE" w14:textId="0B70EB8D" w:rsidR="004C095D" w:rsidRDefault="004C095D" w:rsidP="004C095D">
      <w:pPr>
        <w:widowControl w:val="0"/>
        <w:snapToGrid w:val="0"/>
        <w:spacing w:after="0" w:line="235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/>
        </w:rPr>
        <w:drawing>
          <wp:inline distT="0" distB="0" distL="0" distR="0" wp14:anchorId="06092DEF" wp14:editId="08034440">
            <wp:extent cx="3865245" cy="2309495"/>
            <wp:effectExtent l="19050" t="19050" r="20955" b="14605"/>
            <wp:docPr id="258090137" name="그림 1" descr="텍스트, 스크린샷, 폰트, 디자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090137" name="그림 1" descr="텍스트, 스크린샷, 폰트, 디자인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38" t="6650" r="9020" b="5274"/>
                    <a:stretch/>
                  </pic:blipFill>
                  <pic:spPr bwMode="auto">
                    <a:xfrm>
                      <a:off x="0" y="0"/>
                      <a:ext cx="3865245" cy="23094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55B263" w14:textId="214F63E3" w:rsidR="004833B5" w:rsidRPr="004833B5" w:rsidRDefault="004833B5" w:rsidP="00FD68BF">
      <w:pPr>
        <w:widowControl w:val="0"/>
        <w:snapToGrid w:val="0"/>
        <w:spacing w:after="0" w:line="240" w:lineRule="auto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4914F0B0" w14:textId="056C5295" w:rsidR="00A6468B" w:rsidRDefault="0064580B" w:rsidP="001F5E1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6458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유럽 국가와의 공동연구는 국제 표준화에도 기여할 것으로 기대된다. 한국과 유럽은 </w:t>
      </w:r>
      <w:r w:rsidR="005F1F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양자암호</w:t>
      </w:r>
      <w:r w:rsidRPr="006458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기술 인증 기준이 상이한데, </w:t>
      </w:r>
      <w:r w:rsidR="00A625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이번 연구를 통해 </w:t>
      </w:r>
      <w:r w:rsidRPr="006458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국가 간 차이를 분석한 보고서를 작성</w:t>
      </w:r>
      <w:r w:rsidR="001F5E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함으로써 </w:t>
      </w:r>
      <w:r w:rsidR="002F23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추후 </w:t>
      </w:r>
      <w:r w:rsidRPr="006458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국제 표준화 기구들의 </w:t>
      </w:r>
      <w:r w:rsidR="002F230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인증 기준을</w:t>
      </w:r>
      <w:r w:rsidRPr="006458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하나로 통합하는 </w:t>
      </w:r>
      <w:r w:rsidR="001F5E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징검다리가 될 것으로 </w:t>
      </w:r>
      <w:r w:rsidRPr="006458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전망</w:t>
      </w:r>
      <w:r w:rsidR="001F5E1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된다.</w:t>
      </w:r>
      <w:r w:rsidRPr="006458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</w:p>
    <w:p w14:paraId="2F110508" w14:textId="77777777" w:rsidR="00A6468B" w:rsidRDefault="00A6468B" w:rsidP="007C4B2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0C0CD929" w14:textId="42225A7A" w:rsidR="00DE02FE" w:rsidRDefault="0064580B" w:rsidP="00DE02F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6458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SK</w:t>
      </w:r>
      <w:r w:rsidR="002F51A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T는</w:t>
      </w:r>
      <w:r w:rsidRPr="006458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EE13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국내 대기업 최초로 </w:t>
      </w:r>
      <w:r w:rsidRPr="006458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2011년부터 15년 이상 양자암호</w:t>
      </w:r>
      <w:r w:rsidR="001C01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</w:t>
      </w:r>
      <w:r w:rsidR="00EE13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기술 개발 및 상용화에 매진해 왔다. </w:t>
      </w:r>
      <w:r w:rsidR="00DE02FE" w:rsidRPr="002047E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다양한 </w:t>
      </w:r>
      <w:proofErr w:type="spellStart"/>
      <w:r w:rsidR="00DE02FE" w:rsidRPr="002047E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과기정통부</w:t>
      </w:r>
      <w:proofErr w:type="spellEnd"/>
      <w:r w:rsidR="00DE02FE" w:rsidRPr="002047E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및 방위사업청 사업 수주 및 참여를 통해, 유선 QKD 기술을 무선</w:t>
      </w:r>
      <w:r w:rsidR="00196868">
        <w:rPr>
          <w:rFonts w:asciiTheme="majorHAnsi" w:eastAsiaTheme="majorHAnsi" w:hAnsiTheme="majorHAnsi" w:cs="Arial"/>
          <w:sz w:val="24"/>
          <w:szCs w:val="24"/>
          <w:lang w:eastAsia="ko-KR"/>
        </w:rPr>
        <w:t>·</w:t>
      </w:r>
      <w:r w:rsidR="00DE02FE" w:rsidRPr="002047E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위성 QKD 기술로의 확장, 10Gbps급 고성능 </w:t>
      </w:r>
      <w:proofErr w:type="spellStart"/>
      <w:r w:rsidR="00F62B1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양자난수생성기</w:t>
      </w:r>
      <w:proofErr w:type="spellEnd"/>
      <w:r w:rsidR="00F62B1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(</w:t>
      </w:r>
      <w:r w:rsidR="00F62B1D" w:rsidRPr="002047E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QRNG</w:t>
      </w:r>
      <w:r w:rsidR="00F62B1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 w:rsidR="00DE02FE" w:rsidRPr="002047E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기술 등 </w:t>
      </w:r>
      <w:r w:rsidR="00DE02F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차세대 </w:t>
      </w:r>
      <w:r w:rsidR="00DE02FE" w:rsidRPr="002047E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양자암호 기술 개발을 선도하고 있</w:t>
      </w:r>
      <w:r w:rsidR="00DE02F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다. </w:t>
      </w:r>
    </w:p>
    <w:p w14:paraId="171AFE01" w14:textId="77777777" w:rsidR="00DE02FE" w:rsidRPr="00F62B1D" w:rsidRDefault="00DE02FE" w:rsidP="00DE02F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1EAE79EF" w14:textId="063F446F" w:rsidR="00DE02FE" w:rsidRPr="00041B7D" w:rsidRDefault="00DE02FE" w:rsidP="00DE02F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또한</w:t>
      </w:r>
      <w:r w:rsidRPr="002047E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2047E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미국 표준을 준수하는 </w:t>
      </w:r>
      <w:proofErr w:type="spellStart"/>
      <w:r w:rsidRPr="002047E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양자내성암호</w:t>
      </w:r>
      <w:proofErr w:type="spellEnd"/>
      <w:r w:rsidRPr="002047E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(PQC) 기술을 </w:t>
      </w:r>
      <w:proofErr w:type="spellStart"/>
      <w:r w:rsidRPr="002047E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제로트러스트</w:t>
      </w:r>
      <w:proofErr w:type="spellEnd"/>
      <w:r w:rsidRPr="002047E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솔루션 및 </w:t>
      </w:r>
      <w:proofErr w:type="spellStart"/>
      <w:r w:rsidRPr="002047E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양자암호원칩</w:t>
      </w:r>
      <w:proofErr w:type="spellEnd"/>
      <w:r w:rsidRPr="002047E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(Q-HSM)에 추가 </w:t>
      </w:r>
      <w:r w:rsidRPr="00041B7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적용</w:t>
      </w:r>
      <w:r w:rsidRPr="00041B7D">
        <w:rPr>
          <w:rFonts w:asciiTheme="majorHAnsi" w:eastAsiaTheme="majorHAnsi" w:hAnsiTheme="majorHAnsi" w:cs="Arial"/>
          <w:sz w:val="24"/>
          <w:szCs w:val="24"/>
          <w:lang w:eastAsia="ko-KR"/>
        </w:rPr>
        <w:t>한</w:t>
      </w:r>
      <w:r w:rsidRPr="00041B7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상품을 통해 국방</w:t>
      </w:r>
      <w:r w:rsidR="00115BDF" w:rsidRPr="00041B7D">
        <w:rPr>
          <w:rFonts w:asciiTheme="majorHAnsi" w:eastAsiaTheme="majorHAnsi" w:hAnsiTheme="majorHAnsi" w:cs="Arial"/>
          <w:sz w:val="24"/>
          <w:szCs w:val="24"/>
          <w:lang w:eastAsia="ko-KR"/>
        </w:rPr>
        <w:t>·</w:t>
      </w:r>
      <w:r w:rsidRPr="00041B7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공공 시장</w:t>
      </w:r>
      <w:r w:rsidR="007D648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041B7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영역에 확대 적용</w:t>
      </w:r>
      <w:r w:rsidR="007D648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하는 것도</w:t>
      </w:r>
      <w:r w:rsidRPr="00041B7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추진 중이다.</w:t>
      </w:r>
    </w:p>
    <w:p w14:paraId="324C8CCC" w14:textId="268890E7" w:rsidR="00A46114" w:rsidRPr="00041B7D" w:rsidRDefault="00A46114" w:rsidP="00DE02F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7D25D40D" w14:textId="1E4CD3E8" w:rsidR="00767828" w:rsidRDefault="0064580B" w:rsidP="0076782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041B7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 </w:t>
      </w:r>
      <w:proofErr w:type="spellStart"/>
      <w:r w:rsidRPr="00041B7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류탁기</w:t>
      </w:r>
      <w:proofErr w:type="spellEnd"/>
      <w:r w:rsidRPr="00041B7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네트워크기술담당은 "이번 </w:t>
      </w:r>
      <w:proofErr w:type="spellStart"/>
      <w:r w:rsidR="00CF7F4B" w:rsidRPr="00041B7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호라이즌</w:t>
      </w:r>
      <w:proofErr w:type="spellEnd"/>
      <w:r w:rsidRPr="00041B7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과제 수주는 SK</w:t>
      </w:r>
      <w:r w:rsidR="00CF7F4B" w:rsidRPr="00041B7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</w:t>
      </w:r>
      <w:r w:rsidRPr="00041B7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의 양자</w:t>
      </w:r>
      <w:r w:rsidR="001349F7" w:rsidRPr="00041B7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암호</w:t>
      </w:r>
      <w:r w:rsidRPr="00041B7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기술</w:t>
      </w:r>
      <w:r w:rsidR="00604560" w:rsidRPr="00041B7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1349F7" w:rsidRPr="00041B7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연구개발 역량을 확인한 계기</w:t>
      </w:r>
      <w:r w:rsidR="00913069" w:rsidRPr="00041B7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로</w:t>
      </w:r>
      <w:r w:rsidRPr="00041B7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 </w:t>
      </w:r>
      <w:r w:rsidR="00913069" w:rsidRPr="00041B7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</w:t>
      </w:r>
      <w:r w:rsidR="00C16BAC" w:rsidRPr="00041B7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PIC기술과 </w:t>
      </w:r>
      <w:r w:rsidRPr="00041B7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AI 기술을 접목한 차세대 QKD 시스템 개발을 통해 글로벌 양자</w:t>
      </w:r>
      <w:r w:rsidR="0083295C" w:rsidRPr="00041B7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암호</w:t>
      </w:r>
      <w:r w:rsidRPr="00041B7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통신 시장에서 선도적 입지를 강화할 것"이</w:t>
      </w:r>
      <w:r w:rsidR="008355CA" w:rsidRPr="00041B7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라</w:t>
      </w:r>
      <w:r w:rsidR="00B56608" w:rsidRPr="00041B7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며, </w:t>
      </w:r>
      <w:r w:rsidRPr="00041B7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"다국적 협력을 통해 얻은 경험과 성과는 향후 </w:t>
      </w:r>
      <w:r w:rsidRPr="006458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국내 양자 기술 발전에도 크게 기여할 것으로 기대한다"고 밝혔다.</w:t>
      </w:r>
    </w:p>
    <w:bookmarkEnd w:id="2"/>
    <w:p w14:paraId="293265CA" w14:textId="7553E651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</w:p>
    <w:sectPr w:rsidR="002911A2" w:rsidRPr="00F87343" w:rsidSect="00F62B1D">
      <w:footerReference w:type="default" r:id="rId10"/>
      <w:pgSz w:w="11906" w:h="16838" w:code="9"/>
      <w:pgMar w:top="1191" w:right="1196" w:bottom="284" w:left="1304" w:header="510" w:footer="28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7494F" w14:textId="77777777" w:rsidR="00471B75" w:rsidRDefault="00471B75">
      <w:pPr>
        <w:spacing w:after="0" w:line="240" w:lineRule="auto"/>
      </w:pPr>
      <w:r>
        <w:separator/>
      </w:r>
    </w:p>
  </w:endnote>
  <w:endnote w:type="continuationSeparator" w:id="0">
    <w:p w14:paraId="3D4A7E7A" w14:textId="77777777" w:rsidR="00471B75" w:rsidRDefault="00471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212136"/>
      <w:docPartObj>
        <w:docPartGallery w:val="Page Numbers (Bottom of Page)"/>
        <w:docPartUnique/>
      </w:docPartObj>
    </w:sdtPr>
    <w:sdtContent>
      <w:p w14:paraId="4C05E8E6" w14:textId="1E14FAF2" w:rsidR="00727D32" w:rsidRDefault="00727D3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6195D47F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49717" w14:textId="77777777" w:rsidR="00471B75" w:rsidRDefault="00471B75">
      <w:pPr>
        <w:spacing w:after="0" w:line="240" w:lineRule="auto"/>
      </w:pPr>
      <w:r>
        <w:separator/>
      </w:r>
    </w:p>
  </w:footnote>
  <w:footnote w:type="continuationSeparator" w:id="0">
    <w:p w14:paraId="0D7DFD5F" w14:textId="77777777" w:rsidR="00471B75" w:rsidRDefault="00471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6B5735D"/>
    <w:multiLevelType w:val="hybridMultilevel"/>
    <w:tmpl w:val="CF129238"/>
    <w:lvl w:ilvl="0" w:tplc="253A899C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53040F9"/>
    <w:multiLevelType w:val="hybridMultilevel"/>
    <w:tmpl w:val="FCC267A6"/>
    <w:lvl w:ilvl="0" w:tplc="9C748C7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2"/>
  </w:num>
  <w:num w:numId="3" w16cid:durableId="629937995">
    <w:abstractNumId w:val="9"/>
  </w:num>
  <w:num w:numId="4" w16cid:durableId="1182088437">
    <w:abstractNumId w:val="5"/>
  </w:num>
  <w:num w:numId="5" w16cid:durableId="685904113">
    <w:abstractNumId w:val="4"/>
  </w:num>
  <w:num w:numId="6" w16cid:durableId="1849565170">
    <w:abstractNumId w:val="8"/>
  </w:num>
  <w:num w:numId="7" w16cid:durableId="1179270726">
    <w:abstractNumId w:val="3"/>
  </w:num>
  <w:num w:numId="8" w16cid:durableId="2110008936">
    <w:abstractNumId w:val="6"/>
  </w:num>
  <w:num w:numId="9" w16cid:durableId="293100975">
    <w:abstractNumId w:val="7"/>
  </w:num>
  <w:num w:numId="10" w16cid:durableId="2083940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2D3"/>
    <w:rsid w:val="00002BC7"/>
    <w:rsid w:val="00002DA6"/>
    <w:rsid w:val="00002DF8"/>
    <w:rsid w:val="0000325E"/>
    <w:rsid w:val="00003F88"/>
    <w:rsid w:val="00006A9C"/>
    <w:rsid w:val="00007027"/>
    <w:rsid w:val="00007691"/>
    <w:rsid w:val="00012585"/>
    <w:rsid w:val="000127BB"/>
    <w:rsid w:val="000128B6"/>
    <w:rsid w:val="00012FEF"/>
    <w:rsid w:val="00013BFF"/>
    <w:rsid w:val="00017DDD"/>
    <w:rsid w:val="00021444"/>
    <w:rsid w:val="000218A3"/>
    <w:rsid w:val="000232B0"/>
    <w:rsid w:val="0003072F"/>
    <w:rsid w:val="00030BDD"/>
    <w:rsid w:val="00033834"/>
    <w:rsid w:val="000338A0"/>
    <w:rsid w:val="00035259"/>
    <w:rsid w:val="00035336"/>
    <w:rsid w:val="00037E46"/>
    <w:rsid w:val="00040399"/>
    <w:rsid w:val="000409AB"/>
    <w:rsid w:val="00040B7A"/>
    <w:rsid w:val="00041909"/>
    <w:rsid w:val="00041B7D"/>
    <w:rsid w:val="00044FB6"/>
    <w:rsid w:val="000473C2"/>
    <w:rsid w:val="00052BC3"/>
    <w:rsid w:val="00053BAD"/>
    <w:rsid w:val="000544ED"/>
    <w:rsid w:val="0005549C"/>
    <w:rsid w:val="00055B83"/>
    <w:rsid w:val="0005663E"/>
    <w:rsid w:val="0005679C"/>
    <w:rsid w:val="000573F8"/>
    <w:rsid w:val="00057951"/>
    <w:rsid w:val="00060788"/>
    <w:rsid w:val="00060976"/>
    <w:rsid w:val="0006374A"/>
    <w:rsid w:val="0006451B"/>
    <w:rsid w:val="00064706"/>
    <w:rsid w:val="00067170"/>
    <w:rsid w:val="00067342"/>
    <w:rsid w:val="00067B94"/>
    <w:rsid w:val="00071074"/>
    <w:rsid w:val="00071AC3"/>
    <w:rsid w:val="000728D9"/>
    <w:rsid w:val="00074CDE"/>
    <w:rsid w:val="00075745"/>
    <w:rsid w:val="000769F3"/>
    <w:rsid w:val="0007781D"/>
    <w:rsid w:val="00077956"/>
    <w:rsid w:val="000805E4"/>
    <w:rsid w:val="0008089C"/>
    <w:rsid w:val="00081731"/>
    <w:rsid w:val="00081BA7"/>
    <w:rsid w:val="00081E9C"/>
    <w:rsid w:val="000821B2"/>
    <w:rsid w:val="0008269C"/>
    <w:rsid w:val="000833CF"/>
    <w:rsid w:val="00084387"/>
    <w:rsid w:val="00086199"/>
    <w:rsid w:val="00086930"/>
    <w:rsid w:val="00090248"/>
    <w:rsid w:val="00091B11"/>
    <w:rsid w:val="00092DC1"/>
    <w:rsid w:val="00092F84"/>
    <w:rsid w:val="0009356E"/>
    <w:rsid w:val="000960AB"/>
    <w:rsid w:val="00097EF1"/>
    <w:rsid w:val="000A01DF"/>
    <w:rsid w:val="000A1F3F"/>
    <w:rsid w:val="000A3DAD"/>
    <w:rsid w:val="000A44F4"/>
    <w:rsid w:val="000B0866"/>
    <w:rsid w:val="000B0B3A"/>
    <w:rsid w:val="000B16C7"/>
    <w:rsid w:val="000B273A"/>
    <w:rsid w:val="000B3BFF"/>
    <w:rsid w:val="000B5ECE"/>
    <w:rsid w:val="000B68DE"/>
    <w:rsid w:val="000B6A08"/>
    <w:rsid w:val="000C00A4"/>
    <w:rsid w:val="000C02FE"/>
    <w:rsid w:val="000C25AA"/>
    <w:rsid w:val="000C39E7"/>
    <w:rsid w:val="000C5FE8"/>
    <w:rsid w:val="000D3670"/>
    <w:rsid w:val="000D3F85"/>
    <w:rsid w:val="000D4216"/>
    <w:rsid w:val="000D4D56"/>
    <w:rsid w:val="000D5940"/>
    <w:rsid w:val="000D5DBC"/>
    <w:rsid w:val="000D6D48"/>
    <w:rsid w:val="000D764D"/>
    <w:rsid w:val="000E007B"/>
    <w:rsid w:val="000E062A"/>
    <w:rsid w:val="000E0AEE"/>
    <w:rsid w:val="000E1DF3"/>
    <w:rsid w:val="000E1DF9"/>
    <w:rsid w:val="000E2286"/>
    <w:rsid w:val="000E3A73"/>
    <w:rsid w:val="000E40AB"/>
    <w:rsid w:val="000E4754"/>
    <w:rsid w:val="000E697A"/>
    <w:rsid w:val="000E73A5"/>
    <w:rsid w:val="000E7750"/>
    <w:rsid w:val="000F0D9E"/>
    <w:rsid w:val="000F0ED7"/>
    <w:rsid w:val="000F68C0"/>
    <w:rsid w:val="000F7EC2"/>
    <w:rsid w:val="00100F38"/>
    <w:rsid w:val="001017DC"/>
    <w:rsid w:val="00101F09"/>
    <w:rsid w:val="00102291"/>
    <w:rsid w:val="00102589"/>
    <w:rsid w:val="00103585"/>
    <w:rsid w:val="00104E8B"/>
    <w:rsid w:val="00105101"/>
    <w:rsid w:val="001059A4"/>
    <w:rsid w:val="00105D3B"/>
    <w:rsid w:val="00105E74"/>
    <w:rsid w:val="001062A8"/>
    <w:rsid w:val="00106E91"/>
    <w:rsid w:val="001073A8"/>
    <w:rsid w:val="00110D82"/>
    <w:rsid w:val="0011197A"/>
    <w:rsid w:val="00112C82"/>
    <w:rsid w:val="0011344A"/>
    <w:rsid w:val="00113702"/>
    <w:rsid w:val="0011481B"/>
    <w:rsid w:val="00115991"/>
    <w:rsid w:val="00115BDF"/>
    <w:rsid w:val="00116AB7"/>
    <w:rsid w:val="00116C79"/>
    <w:rsid w:val="00116ED5"/>
    <w:rsid w:val="00117C8E"/>
    <w:rsid w:val="00120513"/>
    <w:rsid w:val="001224D3"/>
    <w:rsid w:val="00122791"/>
    <w:rsid w:val="00123AB2"/>
    <w:rsid w:val="0013038D"/>
    <w:rsid w:val="00131593"/>
    <w:rsid w:val="00131D0E"/>
    <w:rsid w:val="00132311"/>
    <w:rsid w:val="00132705"/>
    <w:rsid w:val="0013291D"/>
    <w:rsid w:val="001329F8"/>
    <w:rsid w:val="00132B41"/>
    <w:rsid w:val="00133BDA"/>
    <w:rsid w:val="00134552"/>
    <w:rsid w:val="001349F7"/>
    <w:rsid w:val="0013699A"/>
    <w:rsid w:val="00141403"/>
    <w:rsid w:val="001416D6"/>
    <w:rsid w:val="00141C26"/>
    <w:rsid w:val="0014261E"/>
    <w:rsid w:val="00143225"/>
    <w:rsid w:val="001464E4"/>
    <w:rsid w:val="00150517"/>
    <w:rsid w:val="00151939"/>
    <w:rsid w:val="00151D95"/>
    <w:rsid w:val="001527DE"/>
    <w:rsid w:val="00154835"/>
    <w:rsid w:val="001558AE"/>
    <w:rsid w:val="00156B70"/>
    <w:rsid w:val="001577A6"/>
    <w:rsid w:val="00157B60"/>
    <w:rsid w:val="00165041"/>
    <w:rsid w:val="00165118"/>
    <w:rsid w:val="001655DF"/>
    <w:rsid w:val="0016600F"/>
    <w:rsid w:val="00167353"/>
    <w:rsid w:val="00167967"/>
    <w:rsid w:val="00167AF7"/>
    <w:rsid w:val="00167C7D"/>
    <w:rsid w:val="00170116"/>
    <w:rsid w:val="001710EF"/>
    <w:rsid w:val="001718F4"/>
    <w:rsid w:val="00171ADE"/>
    <w:rsid w:val="00171EEE"/>
    <w:rsid w:val="00172A34"/>
    <w:rsid w:val="00175B60"/>
    <w:rsid w:val="00176066"/>
    <w:rsid w:val="001768DE"/>
    <w:rsid w:val="00176BD4"/>
    <w:rsid w:val="00176FF6"/>
    <w:rsid w:val="00177321"/>
    <w:rsid w:val="00180350"/>
    <w:rsid w:val="001804B5"/>
    <w:rsid w:val="001819E7"/>
    <w:rsid w:val="001830B3"/>
    <w:rsid w:val="0018432F"/>
    <w:rsid w:val="00185029"/>
    <w:rsid w:val="00185748"/>
    <w:rsid w:val="00185868"/>
    <w:rsid w:val="00185A95"/>
    <w:rsid w:val="00187FE5"/>
    <w:rsid w:val="001900D3"/>
    <w:rsid w:val="00191236"/>
    <w:rsid w:val="00195B78"/>
    <w:rsid w:val="001960CB"/>
    <w:rsid w:val="00196868"/>
    <w:rsid w:val="001A066C"/>
    <w:rsid w:val="001A0D28"/>
    <w:rsid w:val="001A31D4"/>
    <w:rsid w:val="001A36E7"/>
    <w:rsid w:val="001A4763"/>
    <w:rsid w:val="001B0494"/>
    <w:rsid w:val="001B4672"/>
    <w:rsid w:val="001B4836"/>
    <w:rsid w:val="001B6C4A"/>
    <w:rsid w:val="001B7CC2"/>
    <w:rsid w:val="001C0099"/>
    <w:rsid w:val="001C0192"/>
    <w:rsid w:val="001C0A3D"/>
    <w:rsid w:val="001C1190"/>
    <w:rsid w:val="001C2D97"/>
    <w:rsid w:val="001C3003"/>
    <w:rsid w:val="001C47C3"/>
    <w:rsid w:val="001C4F6A"/>
    <w:rsid w:val="001C5398"/>
    <w:rsid w:val="001C6072"/>
    <w:rsid w:val="001C7628"/>
    <w:rsid w:val="001C7C0C"/>
    <w:rsid w:val="001D10E5"/>
    <w:rsid w:val="001D2A49"/>
    <w:rsid w:val="001D3241"/>
    <w:rsid w:val="001D3DC0"/>
    <w:rsid w:val="001D421F"/>
    <w:rsid w:val="001D4628"/>
    <w:rsid w:val="001D473E"/>
    <w:rsid w:val="001D52BB"/>
    <w:rsid w:val="001D5BED"/>
    <w:rsid w:val="001D6934"/>
    <w:rsid w:val="001D77D5"/>
    <w:rsid w:val="001E1B86"/>
    <w:rsid w:val="001E1CF9"/>
    <w:rsid w:val="001E1FE1"/>
    <w:rsid w:val="001E4B14"/>
    <w:rsid w:val="001E672D"/>
    <w:rsid w:val="001E692B"/>
    <w:rsid w:val="001E7C94"/>
    <w:rsid w:val="001F036A"/>
    <w:rsid w:val="001F2CEE"/>
    <w:rsid w:val="001F32BE"/>
    <w:rsid w:val="001F3B4D"/>
    <w:rsid w:val="001F53E7"/>
    <w:rsid w:val="001F5A46"/>
    <w:rsid w:val="001F5E1B"/>
    <w:rsid w:val="001F6B9E"/>
    <w:rsid w:val="001F6C93"/>
    <w:rsid w:val="001F7AA5"/>
    <w:rsid w:val="001F7AD0"/>
    <w:rsid w:val="0020006A"/>
    <w:rsid w:val="00200889"/>
    <w:rsid w:val="002009C5"/>
    <w:rsid w:val="0020149D"/>
    <w:rsid w:val="00202A63"/>
    <w:rsid w:val="00202AA8"/>
    <w:rsid w:val="002040BD"/>
    <w:rsid w:val="00210EC4"/>
    <w:rsid w:val="00212701"/>
    <w:rsid w:val="002140C1"/>
    <w:rsid w:val="00214746"/>
    <w:rsid w:val="002156C6"/>
    <w:rsid w:val="0021577C"/>
    <w:rsid w:val="0021733D"/>
    <w:rsid w:val="00217A83"/>
    <w:rsid w:val="00220301"/>
    <w:rsid w:val="00223075"/>
    <w:rsid w:val="002232DA"/>
    <w:rsid w:val="0022375C"/>
    <w:rsid w:val="00224813"/>
    <w:rsid w:val="0022541B"/>
    <w:rsid w:val="00225B98"/>
    <w:rsid w:val="0022689B"/>
    <w:rsid w:val="00226C57"/>
    <w:rsid w:val="00227036"/>
    <w:rsid w:val="002304A9"/>
    <w:rsid w:val="0023127F"/>
    <w:rsid w:val="00232987"/>
    <w:rsid w:val="00233F54"/>
    <w:rsid w:val="002341AD"/>
    <w:rsid w:val="00234C85"/>
    <w:rsid w:val="0023603D"/>
    <w:rsid w:val="00240B8F"/>
    <w:rsid w:val="00240E91"/>
    <w:rsid w:val="0024105E"/>
    <w:rsid w:val="002443F2"/>
    <w:rsid w:val="002445B2"/>
    <w:rsid w:val="002465A2"/>
    <w:rsid w:val="00246DD8"/>
    <w:rsid w:val="00246F1F"/>
    <w:rsid w:val="002478A4"/>
    <w:rsid w:val="00247C63"/>
    <w:rsid w:val="00250297"/>
    <w:rsid w:val="002505BF"/>
    <w:rsid w:val="002508E6"/>
    <w:rsid w:val="00252FEB"/>
    <w:rsid w:val="00253550"/>
    <w:rsid w:val="002547F3"/>
    <w:rsid w:val="00254C59"/>
    <w:rsid w:val="00256334"/>
    <w:rsid w:val="002570AA"/>
    <w:rsid w:val="00257F5C"/>
    <w:rsid w:val="00260D92"/>
    <w:rsid w:val="00263142"/>
    <w:rsid w:val="00263ED4"/>
    <w:rsid w:val="0026433F"/>
    <w:rsid w:val="00264564"/>
    <w:rsid w:val="00266FAA"/>
    <w:rsid w:val="0026722F"/>
    <w:rsid w:val="002674FA"/>
    <w:rsid w:val="0026790F"/>
    <w:rsid w:val="002706A5"/>
    <w:rsid w:val="00270C07"/>
    <w:rsid w:val="0027121A"/>
    <w:rsid w:val="00272A36"/>
    <w:rsid w:val="00273E51"/>
    <w:rsid w:val="00274AC6"/>
    <w:rsid w:val="00276E97"/>
    <w:rsid w:val="002772D0"/>
    <w:rsid w:val="00277BAF"/>
    <w:rsid w:val="00277D23"/>
    <w:rsid w:val="00277DCE"/>
    <w:rsid w:val="00281A7F"/>
    <w:rsid w:val="00282389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29A"/>
    <w:rsid w:val="00296718"/>
    <w:rsid w:val="00297051"/>
    <w:rsid w:val="00297789"/>
    <w:rsid w:val="00297B55"/>
    <w:rsid w:val="002A0341"/>
    <w:rsid w:val="002A0DFC"/>
    <w:rsid w:val="002A164A"/>
    <w:rsid w:val="002A2244"/>
    <w:rsid w:val="002A2F13"/>
    <w:rsid w:val="002A3A16"/>
    <w:rsid w:val="002A411C"/>
    <w:rsid w:val="002A4276"/>
    <w:rsid w:val="002A465B"/>
    <w:rsid w:val="002A594E"/>
    <w:rsid w:val="002A6E2B"/>
    <w:rsid w:val="002A7A4D"/>
    <w:rsid w:val="002B0D09"/>
    <w:rsid w:val="002B16D8"/>
    <w:rsid w:val="002B17B9"/>
    <w:rsid w:val="002B17BD"/>
    <w:rsid w:val="002B1C76"/>
    <w:rsid w:val="002B4001"/>
    <w:rsid w:val="002B4208"/>
    <w:rsid w:val="002B4848"/>
    <w:rsid w:val="002B4E3E"/>
    <w:rsid w:val="002B7489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3C34"/>
    <w:rsid w:val="002C678E"/>
    <w:rsid w:val="002C7952"/>
    <w:rsid w:val="002D03E0"/>
    <w:rsid w:val="002D055E"/>
    <w:rsid w:val="002D09D1"/>
    <w:rsid w:val="002D0B35"/>
    <w:rsid w:val="002D0C23"/>
    <w:rsid w:val="002D210D"/>
    <w:rsid w:val="002D2639"/>
    <w:rsid w:val="002D267D"/>
    <w:rsid w:val="002D2F30"/>
    <w:rsid w:val="002D4D53"/>
    <w:rsid w:val="002D50CB"/>
    <w:rsid w:val="002D58BB"/>
    <w:rsid w:val="002D59D9"/>
    <w:rsid w:val="002D78C9"/>
    <w:rsid w:val="002E26F5"/>
    <w:rsid w:val="002E2BB5"/>
    <w:rsid w:val="002E34DC"/>
    <w:rsid w:val="002E3890"/>
    <w:rsid w:val="002E53C7"/>
    <w:rsid w:val="002E7D0D"/>
    <w:rsid w:val="002F05E0"/>
    <w:rsid w:val="002F167C"/>
    <w:rsid w:val="002F1CA8"/>
    <w:rsid w:val="002F2301"/>
    <w:rsid w:val="002F2A42"/>
    <w:rsid w:val="002F4522"/>
    <w:rsid w:val="002F51AB"/>
    <w:rsid w:val="002F61FD"/>
    <w:rsid w:val="002F7034"/>
    <w:rsid w:val="00300ACC"/>
    <w:rsid w:val="00301E2D"/>
    <w:rsid w:val="003026B3"/>
    <w:rsid w:val="003043A3"/>
    <w:rsid w:val="00304DFF"/>
    <w:rsid w:val="00305123"/>
    <w:rsid w:val="00305EAA"/>
    <w:rsid w:val="0030676C"/>
    <w:rsid w:val="003073D0"/>
    <w:rsid w:val="003076AA"/>
    <w:rsid w:val="00307C51"/>
    <w:rsid w:val="00310910"/>
    <w:rsid w:val="00311456"/>
    <w:rsid w:val="00313628"/>
    <w:rsid w:val="00313C55"/>
    <w:rsid w:val="00314C40"/>
    <w:rsid w:val="00315D91"/>
    <w:rsid w:val="003167AC"/>
    <w:rsid w:val="00316A6D"/>
    <w:rsid w:val="00317C48"/>
    <w:rsid w:val="00322602"/>
    <w:rsid w:val="0032323A"/>
    <w:rsid w:val="00324723"/>
    <w:rsid w:val="003255CD"/>
    <w:rsid w:val="003262A0"/>
    <w:rsid w:val="00327647"/>
    <w:rsid w:val="00330E50"/>
    <w:rsid w:val="00331543"/>
    <w:rsid w:val="0033158C"/>
    <w:rsid w:val="00333DBD"/>
    <w:rsid w:val="00333E96"/>
    <w:rsid w:val="00333EF3"/>
    <w:rsid w:val="00334F26"/>
    <w:rsid w:val="003353B9"/>
    <w:rsid w:val="0033541C"/>
    <w:rsid w:val="003400C0"/>
    <w:rsid w:val="00341676"/>
    <w:rsid w:val="00343409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9DB"/>
    <w:rsid w:val="00354CD7"/>
    <w:rsid w:val="00360E7C"/>
    <w:rsid w:val="00362200"/>
    <w:rsid w:val="003657E6"/>
    <w:rsid w:val="00365AFF"/>
    <w:rsid w:val="003669A9"/>
    <w:rsid w:val="003675DA"/>
    <w:rsid w:val="00367632"/>
    <w:rsid w:val="00370284"/>
    <w:rsid w:val="00370675"/>
    <w:rsid w:val="0037089C"/>
    <w:rsid w:val="00371808"/>
    <w:rsid w:val="00371D08"/>
    <w:rsid w:val="00372930"/>
    <w:rsid w:val="00372F97"/>
    <w:rsid w:val="00373808"/>
    <w:rsid w:val="003747D5"/>
    <w:rsid w:val="0037506E"/>
    <w:rsid w:val="00375824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7B70"/>
    <w:rsid w:val="003A0859"/>
    <w:rsid w:val="003A0949"/>
    <w:rsid w:val="003A0CF2"/>
    <w:rsid w:val="003A0D03"/>
    <w:rsid w:val="003A134F"/>
    <w:rsid w:val="003A29B0"/>
    <w:rsid w:val="003A323F"/>
    <w:rsid w:val="003A44DD"/>
    <w:rsid w:val="003A50FE"/>
    <w:rsid w:val="003A5DAF"/>
    <w:rsid w:val="003A632D"/>
    <w:rsid w:val="003A7F6F"/>
    <w:rsid w:val="003B043B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9F7"/>
    <w:rsid w:val="003D0A2E"/>
    <w:rsid w:val="003D0ABB"/>
    <w:rsid w:val="003D0C5C"/>
    <w:rsid w:val="003D1450"/>
    <w:rsid w:val="003D63A1"/>
    <w:rsid w:val="003D6809"/>
    <w:rsid w:val="003D6FD0"/>
    <w:rsid w:val="003E0E3F"/>
    <w:rsid w:val="003E0F6D"/>
    <w:rsid w:val="003E1562"/>
    <w:rsid w:val="003E15D5"/>
    <w:rsid w:val="003E36F2"/>
    <w:rsid w:val="003E377F"/>
    <w:rsid w:val="003E4707"/>
    <w:rsid w:val="003E487E"/>
    <w:rsid w:val="003E7346"/>
    <w:rsid w:val="003E773B"/>
    <w:rsid w:val="003F006E"/>
    <w:rsid w:val="003F2877"/>
    <w:rsid w:val="003F3D03"/>
    <w:rsid w:val="003F4264"/>
    <w:rsid w:val="003F4EDC"/>
    <w:rsid w:val="003F5CA4"/>
    <w:rsid w:val="004001DE"/>
    <w:rsid w:val="0040083E"/>
    <w:rsid w:val="00401339"/>
    <w:rsid w:val="00401868"/>
    <w:rsid w:val="00404443"/>
    <w:rsid w:val="0040500F"/>
    <w:rsid w:val="00405AC0"/>
    <w:rsid w:val="00405B16"/>
    <w:rsid w:val="00406EFB"/>
    <w:rsid w:val="004107BF"/>
    <w:rsid w:val="00411195"/>
    <w:rsid w:val="00412C47"/>
    <w:rsid w:val="004134B4"/>
    <w:rsid w:val="0041382A"/>
    <w:rsid w:val="00414546"/>
    <w:rsid w:val="004149B8"/>
    <w:rsid w:val="00417EEF"/>
    <w:rsid w:val="00420952"/>
    <w:rsid w:val="00422480"/>
    <w:rsid w:val="00422C4B"/>
    <w:rsid w:val="00422FBD"/>
    <w:rsid w:val="0042374E"/>
    <w:rsid w:val="0042427B"/>
    <w:rsid w:val="0042620A"/>
    <w:rsid w:val="00426EDE"/>
    <w:rsid w:val="00427D6C"/>
    <w:rsid w:val="00430548"/>
    <w:rsid w:val="00430CFA"/>
    <w:rsid w:val="00432236"/>
    <w:rsid w:val="0043335B"/>
    <w:rsid w:val="0043449A"/>
    <w:rsid w:val="00435EA0"/>
    <w:rsid w:val="0043648C"/>
    <w:rsid w:val="0043711B"/>
    <w:rsid w:val="0043746A"/>
    <w:rsid w:val="004375E2"/>
    <w:rsid w:val="00440C0E"/>
    <w:rsid w:val="00442DA9"/>
    <w:rsid w:val="00443D78"/>
    <w:rsid w:val="00446400"/>
    <w:rsid w:val="0044745B"/>
    <w:rsid w:val="0044757C"/>
    <w:rsid w:val="004476BD"/>
    <w:rsid w:val="00450EEC"/>
    <w:rsid w:val="0045158B"/>
    <w:rsid w:val="0045562C"/>
    <w:rsid w:val="0045605F"/>
    <w:rsid w:val="00457874"/>
    <w:rsid w:val="004602F5"/>
    <w:rsid w:val="00460C9C"/>
    <w:rsid w:val="00461480"/>
    <w:rsid w:val="00462644"/>
    <w:rsid w:val="00471844"/>
    <w:rsid w:val="00471B75"/>
    <w:rsid w:val="00473768"/>
    <w:rsid w:val="004750D5"/>
    <w:rsid w:val="00475EC2"/>
    <w:rsid w:val="00477BCA"/>
    <w:rsid w:val="004802D5"/>
    <w:rsid w:val="0048052E"/>
    <w:rsid w:val="00481C4F"/>
    <w:rsid w:val="004821E4"/>
    <w:rsid w:val="004833B5"/>
    <w:rsid w:val="004838D0"/>
    <w:rsid w:val="0048411F"/>
    <w:rsid w:val="00484176"/>
    <w:rsid w:val="00484DDB"/>
    <w:rsid w:val="00490398"/>
    <w:rsid w:val="00491FE7"/>
    <w:rsid w:val="0049297D"/>
    <w:rsid w:val="004934F7"/>
    <w:rsid w:val="00494B1E"/>
    <w:rsid w:val="00494EED"/>
    <w:rsid w:val="004A10E9"/>
    <w:rsid w:val="004A276C"/>
    <w:rsid w:val="004A3106"/>
    <w:rsid w:val="004A4CE8"/>
    <w:rsid w:val="004A5C04"/>
    <w:rsid w:val="004A7C78"/>
    <w:rsid w:val="004B12AF"/>
    <w:rsid w:val="004B2FCB"/>
    <w:rsid w:val="004B3107"/>
    <w:rsid w:val="004B37B6"/>
    <w:rsid w:val="004B601A"/>
    <w:rsid w:val="004C080E"/>
    <w:rsid w:val="004C095D"/>
    <w:rsid w:val="004C0A4F"/>
    <w:rsid w:val="004C2A1D"/>
    <w:rsid w:val="004C2A78"/>
    <w:rsid w:val="004C3B53"/>
    <w:rsid w:val="004C6601"/>
    <w:rsid w:val="004C701C"/>
    <w:rsid w:val="004D1A7B"/>
    <w:rsid w:val="004D2030"/>
    <w:rsid w:val="004D22A8"/>
    <w:rsid w:val="004D2C4E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92F"/>
    <w:rsid w:val="004F6EF9"/>
    <w:rsid w:val="00500BF5"/>
    <w:rsid w:val="00502E06"/>
    <w:rsid w:val="00502EEC"/>
    <w:rsid w:val="00505EC5"/>
    <w:rsid w:val="005078BB"/>
    <w:rsid w:val="00507AF0"/>
    <w:rsid w:val="00507E1D"/>
    <w:rsid w:val="00507E8D"/>
    <w:rsid w:val="00511009"/>
    <w:rsid w:val="00511759"/>
    <w:rsid w:val="00511915"/>
    <w:rsid w:val="00511E64"/>
    <w:rsid w:val="00512B3C"/>
    <w:rsid w:val="00513819"/>
    <w:rsid w:val="00515B02"/>
    <w:rsid w:val="00516464"/>
    <w:rsid w:val="0051796A"/>
    <w:rsid w:val="00521379"/>
    <w:rsid w:val="0052205B"/>
    <w:rsid w:val="00522CAB"/>
    <w:rsid w:val="005233AA"/>
    <w:rsid w:val="005235EB"/>
    <w:rsid w:val="00524B42"/>
    <w:rsid w:val="00524FC9"/>
    <w:rsid w:val="00525474"/>
    <w:rsid w:val="0052651D"/>
    <w:rsid w:val="00530B7D"/>
    <w:rsid w:val="00530D34"/>
    <w:rsid w:val="00530D37"/>
    <w:rsid w:val="00531A49"/>
    <w:rsid w:val="00532803"/>
    <w:rsid w:val="005338BC"/>
    <w:rsid w:val="00534642"/>
    <w:rsid w:val="00537B02"/>
    <w:rsid w:val="00540791"/>
    <w:rsid w:val="00541268"/>
    <w:rsid w:val="00541B42"/>
    <w:rsid w:val="00544100"/>
    <w:rsid w:val="00544E3B"/>
    <w:rsid w:val="0054569D"/>
    <w:rsid w:val="00551166"/>
    <w:rsid w:val="00551CFB"/>
    <w:rsid w:val="00553D89"/>
    <w:rsid w:val="0055449D"/>
    <w:rsid w:val="00554DB6"/>
    <w:rsid w:val="00557272"/>
    <w:rsid w:val="0055753F"/>
    <w:rsid w:val="005603DA"/>
    <w:rsid w:val="00560B51"/>
    <w:rsid w:val="00561664"/>
    <w:rsid w:val="00561A77"/>
    <w:rsid w:val="00563AA0"/>
    <w:rsid w:val="00564488"/>
    <w:rsid w:val="005654BB"/>
    <w:rsid w:val="005663B9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3E26"/>
    <w:rsid w:val="005751FA"/>
    <w:rsid w:val="005753D2"/>
    <w:rsid w:val="00575465"/>
    <w:rsid w:val="005760FF"/>
    <w:rsid w:val="00576C42"/>
    <w:rsid w:val="00576D4E"/>
    <w:rsid w:val="005803BF"/>
    <w:rsid w:val="0058041F"/>
    <w:rsid w:val="0058272E"/>
    <w:rsid w:val="005838B7"/>
    <w:rsid w:val="005838FC"/>
    <w:rsid w:val="00584FD0"/>
    <w:rsid w:val="0058528B"/>
    <w:rsid w:val="005854B7"/>
    <w:rsid w:val="00586830"/>
    <w:rsid w:val="00586BE6"/>
    <w:rsid w:val="005874BD"/>
    <w:rsid w:val="00590699"/>
    <w:rsid w:val="00590E85"/>
    <w:rsid w:val="00591256"/>
    <w:rsid w:val="005913E3"/>
    <w:rsid w:val="00591889"/>
    <w:rsid w:val="00591B85"/>
    <w:rsid w:val="005939FD"/>
    <w:rsid w:val="00593B43"/>
    <w:rsid w:val="00595269"/>
    <w:rsid w:val="00597E39"/>
    <w:rsid w:val="005A0A8A"/>
    <w:rsid w:val="005A12B3"/>
    <w:rsid w:val="005A160B"/>
    <w:rsid w:val="005A1A7D"/>
    <w:rsid w:val="005A2BAF"/>
    <w:rsid w:val="005A2FA8"/>
    <w:rsid w:val="005A3350"/>
    <w:rsid w:val="005A35A0"/>
    <w:rsid w:val="005A6A75"/>
    <w:rsid w:val="005A7061"/>
    <w:rsid w:val="005A77A5"/>
    <w:rsid w:val="005B0ED6"/>
    <w:rsid w:val="005B19B0"/>
    <w:rsid w:val="005B2ACD"/>
    <w:rsid w:val="005B2C6F"/>
    <w:rsid w:val="005B43C8"/>
    <w:rsid w:val="005B509F"/>
    <w:rsid w:val="005B57BC"/>
    <w:rsid w:val="005B7FA0"/>
    <w:rsid w:val="005C0A93"/>
    <w:rsid w:val="005C0C66"/>
    <w:rsid w:val="005C1291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67C3"/>
    <w:rsid w:val="005D67DE"/>
    <w:rsid w:val="005D6860"/>
    <w:rsid w:val="005D7935"/>
    <w:rsid w:val="005E055D"/>
    <w:rsid w:val="005E1CB1"/>
    <w:rsid w:val="005E3C89"/>
    <w:rsid w:val="005E5787"/>
    <w:rsid w:val="005E62AB"/>
    <w:rsid w:val="005E79DB"/>
    <w:rsid w:val="005F1FF1"/>
    <w:rsid w:val="005F22CE"/>
    <w:rsid w:val="005F26B2"/>
    <w:rsid w:val="005F33D7"/>
    <w:rsid w:val="005F392C"/>
    <w:rsid w:val="00600DDA"/>
    <w:rsid w:val="00600FFB"/>
    <w:rsid w:val="0060107B"/>
    <w:rsid w:val="0060340E"/>
    <w:rsid w:val="00604560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B74"/>
    <w:rsid w:val="00624E0F"/>
    <w:rsid w:val="00625060"/>
    <w:rsid w:val="00625731"/>
    <w:rsid w:val="00625AAE"/>
    <w:rsid w:val="00627224"/>
    <w:rsid w:val="00627C15"/>
    <w:rsid w:val="006325CF"/>
    <w:rsid w:val="0063260D"/>
    <w:rsid w:val="00632B19"/>
    <w:rsid w:val="006331A8"/>
    <w:rsid w:val="00634045"/>
    <w:rsid w:val="00634494"/>
    <w:rsid w:val="00636893"/>
    <w:rsid w:val="006401F1"/>
    <w:rsid w:val="00641BA7"/>
    <w:rsid w:val="006425D6"/>
    <w:rsid w:val="006447D5"/>
    <w:rsid w:val="00644D3B"/>
    <w:rsid w:val="0064580B"/>
    <w:rsid w:val="00646A0A"/>
    <w:rsid w:val="00650D46"/>
    <w:rsid w:val="00651A58"/>
    <w:rsid w:val="00652A8C"/>
    <w:rsid w:val="006566A9"/>
    <w:rsid w:val="00657033"/>
    <w:rsid w:val="00660087"/>
    <w:rsid w:val="00660E76"/>
    <w:rsid w:val="00662285"/>
    <w:rsid w:val="00666D92"/>
    <w:rsid w:val="006672E4"/>
    <w:rsid w:val="00667C20"/>
    <w:rsid w:val="00671FA9"/>
    <w:rsid w:val="006724E7"/>
    <w:rsid w:val="0067334E"/>
    <w:rsid w:val="006746A7"/>
    <w:rsid w:val="006759FC"/>
    <w:rsid w:val="00675CAA"/>
    <w:rsid w:val="0067677D"/>
    <w:rsid w:val="006802EB"/>
    <w:rsid w:val="006803C8"/>
    <w:rsid w:val="00682D3D"/>
    <w:rsid w:val="00682DDF"/>
    <w:rsid w:val="006830A9"/>
    <w:rsid w:val="0068515C"/>
    <w:rsid w:val="00687A40"/>
    <w:rsid w:val="00690401"/>
    <w:rsid w:val="00690A89"/>
    <w:rsid w:val="00691515"/>
    <w:rsid w:val="00692526"/>
    <w:rsid w:val="00694461"/>
    <w:rsid w:val="0069580C"/>
    <w:rsid w:val="00697BC3"/>
    <w:rsid w:val="006A1907"/>
    <w:rsid w:val="006A1FD3"/>
    <w:rsid w:val="006A21D0"/>
    <w:rsid w:val="006A43F3"/>
    <w:rsid w:val="006A4CE1"/>
    <w:rsid w:val="006A5527"/>
    <w:rsid w:val="006A5A5C"/>
    <w:rsid w:val="006A7594"/>
    <w:rsid w:val="006B1CEF"/>
    <w:rsid w:val="006B5BF3"/>
    <w:rsid w:val="006B6E35"/>
    <w:rsid w:val="006B78F8"/>
    <w:rsid w:val="006B7B4D"/>
    <w:rsid w:val="006C0182"/>
    <w:rsid w:val="006C12A5"/>
    <w:rsid w:val="006C1F9E"/>
    <w:rsid w:val="006C26E3"/>
    <w:rsid w:val="006C3B39"/>
    <w:rsid w:val="006C40B1"/>
    <w:rsid w:val="006C56D2"/>
    <w:rsid w:val="006C6A9A"/>
    <w:rsid w:val="006C6EF5"/>
    <w:rsid w:val="006C7E27"/>
    <w:rsid w:val="006D05CE"/>
    <w:rsid w:val="006D3BDB"/>
    <w:rsid w:val="006D3D29"/>
    <w:rsid w:val="006D3DFA"/>
    <w:rsid w:val="006D4D69"/>
    <w:rsid w:val="006D68CA"/>
    <w:rsid w:val="006E0B68"/>
    <w:rsid w:val="006E2DE6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37C0"/>
    <w:rsid w:val="006F52CC"/>
    <w:rsid w:val="006F5617"/>
    <w:rsid w:val="006F60B6"/>
    <w:rsid w:val="006F6AAF"/>
    <w:rsid w:val="006F6CCF"/>
    <w:rsid w:val="00700341"/>
    <w:rsid w:val="00702A19"/>
    <w:rsid w:val="00702F89"/>
    <w:rsid w:val="00703981"/>
    <w:rsid w:val="007047FF"/>
    <w:rsid w:val="007051C7"/>
    <w:rsid w:val="00707C33"/>
    <w:rsid w:val="00712E96"/>
    <w:rsid w:val="0071357F"/>
    <w:rsid w:val="00714CB5"/>
    <w:rsid w:val="007165DC"/>
    <w:rsid w:val="00716D5C"/>
    <w:rsid w:val="00716EB0"/>
    <w:rsid w:val="007207B3"/>
    <w:rsid w:val="00720DAE"/>
    <w:rsid w:val="00720DFA"/>
    <w:rsid w:val="00722249"/>
    <w:rsid w:val="007228FB"/>
    <w:rsid w:val="00722B8D"/>
    <w:rsid w:val="00722BF5"/>
    <w:rsid w:val="0072339A"/>
    <w:rsid w:val="00724D7B"/>
    <w:rsid w:val="007250F5"/>
    <w:rsid w:val="00725A65"/>
    <w:rsid w:val="00727D32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4762"/>
    <w:rsid w:val="00745826"/>
    <w:rsid w:val="0074607C"/>
    <w:rsid w:val="0075103E"/>
    <w:rsid w:val="0075176C"/>
    <w:rsid w:val="00751DF9"/>
    <w:rsid w:val="00751E3F"/>
    <w:rsid w:val="00752091"/>
    <w:rsid w:val="00753270"/>
    <w:rsid w:val="00754862"/>
    <w:rsid w:val="0075487A"/>
    <w:rsid w:val="00755414"/>
    <w:rsid w:val="00757270"/>
    <w:rsid w:val="007579BF"/>
    <w:rsid w:val="00757ECB"/>
    <w:rsid w:val="00763055"/>
    <w:rsid w:val="00766435"/>
    <w:rsid w:val="00767828"/>
    <w:rsid w:val="00767F97"/>
    <w:rsid w:val="0077014F"/>
    <w:rsid w:val="00771051"/>
    <w:rsid w:val="00773DAE"/>
    <w:rsid w:val="00774F9D"/>
    <w:rsid w:val="0077507E"/>
    <w:rsid w:val="00775189"/>
    <w:rsid w:val="00775F92"/>
    <w:rsid w:val="00776B40"/>
    <w:rsid w:val="00776FA8"/>
    <w:rsid w:val="0078007E"/>
    <w:rsid w:val="00780941"/>
    <w:rsid w:val="007811D3"/>
    <w:rsid w:val="0078227F"/>
    <w:rsid w:val="007822A2"/>
    <w:rsid w:val="0078276E"/>
    <w:rsid w:val="0078311B"/>
    <w:rsid w:val="00783152"/>
    <w:rsid w:val="00787348"/>
    <w:rsid w:val="007914D9"/>
    <w:rsid w:val="00794E06"/>
    <w:rsid w:val="00795267"/>
    <w:rsid w:val="00795FED"/>
    <w:rsid w:val="00796098"/>
    <w:rsid w:val="0079706F"/>
    <w:rsid w:val="00797D68"/>
    <w:rsid w:val="007A0DC3"/>
    <w:rsid w:val="007A25B7"/>
    <w:rsid w:val="007A376C"/>
    <w:rsid w:val="007A4E9E"/>
    <w:rsid w:val="007A5475"/>
    <w:rsid w:val="007A55F2"/>
    <w:rsid w:val="007A6B14"/>
    <w:rsid w:val="007A6EC5"/>
    <w:rsid w:val="007B101F"/>
    <w:rsid w:val="007B49A4"/>
    <w:rsid w:val="007B553A"/>
    <w:rsid w:val="007B5A57"/>
    <w:rsid w:val="007C0F6B"/>
    <w:rsid w:val="007C1B34"/>
    <w:rsid w:val="007C26AA"/>
    <w:rsid w:val="007C29F8"/>
    <w:rsid w:val="007C2A7E"/>
    <w:rsid w:val="007C4B26"/>
    <w:rsid w:val="007D06C6"/>
    <w:rsid w:val="007D18B4"/>
    <w:rsid w:val="007D1942"/>
    <w:rsid w:val="007D1968"/>
    <w:rsid w:val="007D1AC1"/>
    <w:rsid w:val="007D29C2"/>
    <w:rsid w:val="007D2FD2"/>
    <w:rsid w:val="007D3252"/>
    <w:rsid w:val="007D52B1"/>
    <w:rsid w:val="007D6483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5CBE"/>
    <w:rsid w:val="008066F0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2C86"/>
    <w:rsid w:val="00823426"/>
    <w:rsid w:val="00823621"/>
    <w:rsid w:val="00824868"/>
    <w:rsid w:val="00826382"/>
    <w:rsid w:val="00826B98"/>
    <w:rsid w:val="00827306"/>
    <w:rsid w:val="00831B3D"/>
    <w:rsid w:val="00831B4F"/>
    <w:rsid w:val="008321B3"/>
    <w:rsid w:val="0083295C"/>
    <w:rsid w:val="0083382A"/>
    <w:rsid w:val="00833F0E"/>
    <w:rsid w:val="0083423A"/>
    <w:rsid w:val="00834EA6"/>
    <w:rsid w:val="008355CA"/>
    <w:rsid w:val="00835CE6"/>
    <w:rsid w:val="0083708E"/>
    <w:rsid w:val="0083730E"/>
    <w:rsid w:val="00837B42"/>
    <w:rsid w:val="0084033B"/>
    <w:rsid w:val="008417A9"/>
    <w:rsid w:val="00841CF4"/>
    <w:rsid w:val="00841ED1"/>
    <w:rsid w:val="00842558"/>
    <w:rsid w:val="00845CE9"/>
    <w:rsid w:val="00846528"/>
    <w:rsid w:val="0084679D"/>
    <w:rsid w:val="00847E7B"/>
    <w:rsid w:val="0085070F"/>
    <w:rsid w:val="00850AE6"/>
    <w:rsid w:val="00851480"/>
    <w:rsid w:val="00852D03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1B02"/>
    <w:rsid w:val="00875D06"/>
    <w:rsid w:val="00875E83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1D7A"/>
    <w:rsid w:val="008A2D6E"/>
    <w:rsid w:val="008A3A6F"/>
    <w:rsid w:val="008A5A42"/>
    <w:rsid w:val="008A676B"/>
    <w:rsid w:val="008A68E6"/>
    <w:rsid w:val="008A6D27"/>
    <w:rsid w:val="008B029F"/>
    <w:rsid w:val="008B02F2"/>
    <w:rsid w:val="008B1E73"/>
    <w:rsid w:val="008B2294"/>
    <w:rsid w:val="008B2C75"/>
    <w:rsid w:val="008B2F8B"/>
    <w:rsid w:val="008B346C"/>
    <w:rsid w:val="008B4FF2"/>
    <w:rsid w:val="008B580C"/>
    <w:rsid w:val="008B5BB7"/>
    <w:rsid w:val="008B7263"/>
    <w:rsid w:val="008B7F5B"/>
    <w:rsid w:val="008C0605"/>
    <w:rsid w:val="008C25E9"/>
    <w:rsid w:val="008C5F47"/>
    <w:rsid w:val="008C7E15"/>
    <w:rsid w:val="008D0627"/>
    <w:rsid w:val="008D1F64"/>
    <w:rsid w:val="008D27BA"/>
    <w:rsid w:val="008D3C83"/>
    <w:rsid w:val="008D40DF"/>
    <w:rsid w:val="008D4B7B"/>
    <w:rsid w:val="008D705B"/>
    <w:rsid w:val="008D791B"/>
    <w:rsid w:val="008D7C45"/>
    <w:rsid w:val="008D7D9A"/>
    <w:rsid w:val="008D7E09"/>
    <w:rsid w:val="008E04CE"/>
    <w:rsid w:val="008E08D5"/>
    <w:rsid w:val="008E0965"/>
    <w:rsid w:val="008E09FC"/>
    <w:rsid w:val="008E296D"/>
    <w:rsid w:val="008E3128"/>
    <w:rsid w:val="008E5540"/>
    <w:rsid w:val="008E6AFA"/>
    <w:rsid w:val="008F1B3B"/>
    <w:rsid w:val="008F5811"/>
    <w:rsid w:val="008F6094"/>
    <w:rsid w:val="008F6BDD"/>
    <w:rsid w:val="008F775E"/>
    <w:rsid w:val="008F778A"/>
    <w:rsid w:val="008F7EFA"/>
    <w:rsid w:val="00900538"/>
    <w:rsid w:val="00901383"/>
    <w:rsid w:val="009013D4"/>
    <w:rsid w:val="00901CAE"/>
    <w:rsid w:val="009045AF"/>
    <w:rsid w:val="00904F59"/>
    <w:rsid w:val="0091135A"/>
    <w:rsid w:val="009113E3"/>
    <w:rsid w:val="00911AC0"/>
    <w:rsid w:val="00911F6C"/>
    <w:rsid w:val="009123B5"/>
    <w:rsid w:val="00913069"/>
    <w:rsid w:val="00913E72"/>
    <w:rsid w:val="00916B87"/>
    <w:rsid w:val="0091714A"/>
    <w:rsid w:val="0091753C"/>
    <w:rsid w:val="00920A86"/>
    <w:rsid w:val="0092334A"/>
    <w:rsid w:val="0092410F"/>
    <w:rsid w:val="009242CE"/>
    <w:rsid w:val="009242F4"/>
    <w:rsid w:val="00925D6A"/>
    <w:rsid w:val="00926422"/>
    <w:rsid w:val="00927EFB"/>
    <w:rsid w:val="00930194"/>
    <w:rsid w:val="009324F5"/>
    <w:rsid w:val="00932674"/>
    <w:rsid w:val="00932B94"/>
    <w:rsid w:val="00932FE5"/>
    <w:rsid w:val="0093329F"/>
    <w:rsid w:val="00935D6A"/>
    <w:rsid w:val="009361F0"/>
    <w:rsid w:val="00936684"/>
    <w:rsid w:val="00936C27"/>
    <w:rsid w:val="00936F4E"/>
    <w:rsid w:val="00936F68"/>
    <w:rsid w:val="0093738B"/>
    <w:rsid w:val="009404FA"/>
    <w:rsid w:val="00942D69"/>
    <w:rsid w:val="009432AB"/>
    <w:rsid w:val="00944559"/>
    <w:rsid w:val="009459BC"/>
    <w:rsid w:val="009466FC"/>
    <w:rsid w:val="00946CE6"/>
    <w:rsid w:val="009500FB"/>
    <w:rsid w:val="0095044F"/>
    <w:rsid w:val="00953B03"/>
    <w:rsid w:val="00955B2A"/>
    <w:rsid w:val="00955E8B"/>
    <w:rsid w:val="00960C51"/>
    <w:rsid w:val="00960D26"/>
    <w:rsid w:val="009612A7"/>
    <w:rsid w:val="00961DD5"/>
    <w:rsid w:val="009637AC"/>
    <w:rsid w:val="009668DF"/>
    <w:rsid w:val="00966958"/>
    <w:rsid w:val="0097041F"/>
    <w:rsid w:val="00972B2F"/>
    <w:rsid w:val="009766BF"/>
    <w:rsid w:val="0098013E"/>
    <w:rsid w:val="00980193"/>
    <w:rsid w:val="00981496"/>
    <w:rsid w:val="0098324F"/>
    <w:rsid w:val="009839F6"/>
    <w:rsid w:val="00984574"/>
    <w:rsid w:val="00984F3D"/>
    <w:rsid w:val="00985E5E"/>
    <w:rsid w:val="00986A90"/>
    <w:rsid w:val="009908BB"/>
    <w:rsid w:val="00991F20"/>
    <w:rsid w:val="009950C0"/>
    <w:rsid w:val="00997EE1"/>
    <w:rsid w:val="009A0E60"/>
    <w:rsid w:val="009A10FE"/>
    <w:rsid w:val="009A1D79"/>
    <w:rsid w:val="009A2372"/>
    <w:rsid w:val="009A2B3F"/>
    <w:rsid w:val="009A48DE"/>
    <w:rsid w:val="009A5085"/>
    <w:rsid w:val="009A7838"/>
    <w:rsid w:val="009B21FF"/>
    <w:rsid w:val="009B3652"/>
    <w:rsid w:val="009B6467"/>
    <w:rsid w:val="009C65F2"/>
    <w:rsid w:val="009C7E27"/>
    <w:rsid w:val="009C7E64"/>
    <w:rsid w:val="009D0D40"/>
    <w:rsid w:val="009D1E7D"/>
    <w:rsid w:val="009D2F8D"/>
    <w:rsid w:val="009D4823"/>
    <w:rsid w:val="009D71D7"/>
    <w:rsid w:val="009D74A4"/>
    <w:rsid w:val="009E0911"/>
    <w:rsid w:val="009E1B9C"/>
    <w:rsid w:val="009E4518"/>
    <w:rsid w:val="009E4BBB"/>
    <w:rsid w:val="009E5D84"/>
    <w:rsid w:val="009E6017"/>
    <w:rsid w:val="009E6476"/>
    <w:rsid w:val="009F151B"/>
    <w:rsid w:val="009F1C10"/>
    <w:rsid w:val="009F2772"/>
    <w:rsid w:val="009F5A65"/>
    <w:rsid w:val="009F5ED9"/>
    <w:rsid w:val="009F5F03"/>
    <w:rsid w:val="00A01DA0"/>
    <w:rsid w:val="00A0400D"/>
    <w:rsid w:val="00A0527E"/>
    <w:rsid w:val="00A11258"/>
    <w:rsid w:val="00A11B54"/>
    <w:rsid w:val="00A126FC"/>
    <w:rsid w:val="00A15268"/>
    <w:rsid w:val="00A154E7"/>
    <w:rsid w:val="00A15555"/>
    <w:rsid w:val="00A15836"/>
    <w:rsid w:val="00A158AA"/>
    <w:rsid w:val="00A24259"/>
    <w:rsid w:val="00A265FF"/>
    <w:rsid w:val="00A26C6B"/>
    <w:rsid w:val="00A26E87"/>
    <w:rsid w:val="00A27998"/>
    <w:rsid w:val="00A310F0"/>
    <w:rsid w:val="00A31203"/>
    <w:rsid w:val="00A314B1"/>
    <w:rsid w:val="00A31B1A"/>
    <w:rsid w:val="00A31F96"/>
    <w:rsid w:val="00A32D41"/>
    <w:rsid w:val="00A34EA5"/>
    <w:rsid w:val="00A3696B"/>
    <w:rsid w:val="00A3744F"/>
    <w:rsid w:val="00A40283"/>
    <w:rsid w:val="00A4107E"/>
    <w:rsid w:val="00A41D26"/>
    <w:rsid w:val="00A42633"/>
    <w:rsid w:val="00A42667"/>
    <w:rsid w:val="00A430E0"/>
    <w:rsid w:val="00A43F50"/>
    <w:rsid w:val="00A46114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575A2"/>
    <w:rsid w:val="00A60A61"/>
    <w:rsid w:val="00A60D83"/>
    <w:rsid w:val="00A623B3"/>
    <w:rsid w:val="00A6259A"/>
    <w:rsid w:val="00A62CD6"/>
    <w:rsid w:val="00A641B7"/>
    <w:rsid w:val="00A6468B"/>
    <w:rsid w:val="00A660A5"/>
    <w:rsid w:val="00A670B0"/>
    <w:rsid w:val="00A70316"/>
    <w:rsid w:val="00A73038"/>
    <w:rsid w:val="00A73959"/>
    <w:rsid w:val="00A73A46"/>
    <w:rsid w:val="00A73DF2"/>
    <w:rsid w:val="00A74930"/>
    <w:rsid w:val="00A74D5D"/>
    <w:rsid w:val="00A75BA6"/>
    <w:rsid w:val="00A761F6"/>
    <w:rsid w:val="00A763D7"/>
    <w:rsid w:val="00A7694C"/>
    <w:rsid w:val="00A8069B"/>
    <w:rsid w:val="00A80D8E"/>
    <w:rsid w:val="00A81431"/>
    <w:rsid w:val="00A83180"/>
    <w:rsid w:val="00A85231"/>
    <w:rsid w:val="00A900EC"/>
    <w:rsid w:val="00A93B7C"/>
    <w:rsid w:val="00A96E50"/>
    <w:rsid w:val="00A9704C"/>
    <w:rsid w:val="00A97C5F"/>
    <w:rsid w:val="00AA08B5"/>
    <w:rsid w:val="00AA441B"/>
    <w:rsid w:val="00AA4D56"/>
    <w:rsid w:val="00AA61A0"/>
    <w:rsid w:val="00AA6342"/>
    <w:rsid w:val="00AB1BD6"/>
    <w:rsid w:val="00AB3598"/>
    <w:rsid w:val="00AB394E"/>
    <w:rsid w:val="00AB4164"/>
    <w:rsid w:val="00AB5C88"/>
    <w:rsid w:val="00AC3797"/>
    <w:rsid w:val="00AC3BD5"/>
    <w:rsid w:val="00AC5A0E"/>
    <w:rsid w:val="00AC5BB5"/>
    <w:rsid w:val="00AC639D"/>
    <w:rsid w:val="00AC6F32"/>
    <w:rsid w:val="00AC7748"/>
    <w:rsid w:val="00AC7A2D"/>
    <w:rsid w:val="00AC7E10"/>
    <w:rsid w:val="00AD140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50C5"/>
    <w:rsid w:val="00AF6054"/>
    <w:rsid w:val="00B007BB"/>
    <w:rsid w:val="00B00A1D"/>
    <w:rsid w:val="00B020B8"/>
    <w:rsid w:val="00B022CC"/>
    <w:rsid w:val="00B028A9"/>
    <w:rsid w:val="00B038E4"/>
    <w:rsid w:val="00B048F4"/>
    <w:rsid w:val="00B04D0A"/>
    <w:rsid w:val="00B04EEB"/>
    <w:rsid w:val="00B05D9C"/>
    <w:rsid w:val="00B05EAD"/>
    <w:rsid w:val="00B06FD7"/>
    <w:rsid w:val="00B07D8A"/>
    <w:rsid w:val="00B106E9"/>
    <w:rsid w:val="00B117AB"/>
    <w:rsid w:val="00B121B9"/>
    <w:rsid w:val="00B12AC9"/>
    <w:rsid w:val="00B14968"/>
    <w:rsid w:val="00B15918"/>
    <w:rsid w:val="00B20476"/>
    <w:rsid w:val="00B21640"/>
    <w:rsid w:val="00B223EC"/>
    <w:rsid w:val="00B241A7"/>
    <w:rsid w:val="00B24393"/>
    <w:rsid w:val="00B25566"/>
    <w:rsid w:val="00B27DE4"/>
    <w:rsid w:val="00B30E17"/>
    <w:rsid w:val="00B31EAD"/>
    <w:rsid w:val="00B329CF"/>
    <w:rsid w:val="00B3522E"/>
    <w:rsid w:val="00B368F0"/>
    <w:rsid w:val="00B3732D"/>
    <w:rsid w:val="00B37C1A"/>
    <w:rsid w:val="00B40274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6608"/>
    <w:rsid w:val="00B570FD"/>
    <w:rsid w:val="00B57114"/>
    <w:rsid w:val="00B57536"/>
    <w:rsid w:val="00B57CE8"/>
    <w:rsid w:val="00B604AD"/>
    <w:rsid w:val="00B6085B"/>
    <w:rsid w:val="00B6191F"/>
    <w:rsid w:val="00B62842"/>
    <w:rsid w:val="00B62AE4"/>
    <w:rsid w:val="00B63664"/>
    <w:rsid w:val="00B63B25"/>
    <w:rsid w:val="00B645BF"/>
    <w:rsid w:val="00B6499A"/>
    <w:rsid w:val="00B64CD1"/>
    <w:rsid w:val="00B70437"/>
    <w:rsid w:val="00B715C1"/>
    <w:rsid w:val="00B7280C"/>
    <w:rsid w:val="00B72ECD"/>
    <w:rsid w:val="00B72FBC"/>
    <w:rsid w:val="00B744CF"/>
    <w:rsid w:val="00B75882"/>
    <w:rsid w:val="00B76730"/>
    <w:rsid w:val="00B8060F"/>
    <w:rsid w:val="00B810CC"/>
    <w:rsid w:val="00B8134E"/>
    <w:rsid w:val="00B82461"/>
    <w:rsid w:val="00B83F44"/>
    <w:rsid w:val="00B84150"/>
    <w:rsid w:val="00B84DEF"/>
    <w:rsid w:val="00B94D02"/>
    <w:rsid w:val="00BA2157"/>
    <w:rsid w:val="00BA32F9"/>
    <w:rsid w:val="00BA50C4"/>
    <w:rsid w:val="00BA5B94"/>
    <w:rsid w:val="00BA5C01"/>
    <w:rsid w:val="00BA6392"/>
    <w:rsid w:val="00BA6A11"/>
    <w:rsid w:val="00BA6D3B"/>
    <w:rsid w:val="00BA6E34"/>
    <w:rsid w:val="00BA768D"/>
    <w:rsid w:val="00BA76B5"/>
    <w:rsid w:val="00BB02DF"/>
    <w:rsid w:val="00BB0924"/>
    <w:rsid w:val="00BB13A8"/>
    <w:rsid w:val="00BB2840"/>
    <w:rsid w:val="00BB2D6D"/>
    <w:rsid w:val="00BB317B"/>
    <w:rsid w:val="00BB415B"/>
    <w:rsid w:val="00BB4CA5"/>
    <w:rsid w:val="00BB57E1"/>
    <w:rsid w:val="00BB5FEC"/>
    <w:rsid w:val="00BB64FF"/>
    <w:rsid w:val="00BB6FEC"/>
    <w:rsid w:val="00BB7658"/>
    <w:rsid w:val="00BC0C67"/>
    <w:rsid w:val="00BC2339"/>
    <w:rsid w:val="00BC2D2C"/>
    <w:rsid w:val="00BC32A4"/>
    <w:rsid w:val="00BC3E09"/>
    <w:rsid w:val="00BC58CC"/>
    <w:rsid w:val="00BC59EB"/>
    <w:rsid w:val="00BC76FF"/>
    <w:rsid w:val="00BD0487"/>
    <w:rsid w:val="00BD0C88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509E"/>
    <w:rsid w:val="00BE6678"/>
    <w:rsid w:val="00BE7EFA"/>
    <w:rsid w:val="00BF3A4F"/>
    <w:rsid w:val="00BF3CC2"/>
    <w:rsid w:val="00BF4174"/>
    <w:rsid w:val="00BF4411"/>
    <w:rsid w:val="00BF46A0"/>
    <w:rsid w:val="00BF603A"/>
    <w:rsid w:val="00BF60C4"/>
    <w:rsid w:val="00C0055B"/>
    <w:rsid w:val="00C0216F"/>
    <w:rsid w:val="00C04EAA"/>
    <w:rsid w:val="00C04F80"/>
    <w:rsid w:val="00C0714B"/>
    <w:rsid w:val="00C10414"/>
    <w:rsid w:val="00C10DCA"/>
    <w:rsid w:val="00C11944"/>
    <w:rsid w:val="00C12304"/>
    <w:rsid w:val="00C12310"/>
    <w:rsid w:val="00C12504"/>
    <w:rsid w:val="00C12CB2"/>
    <w:rsid w:val="00C13C37"/>
    <w:rsid w:val="00C15F29"/>
    <w:rsid w:val="00C16BAC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0B06"/>
    <w:rsid w:val="00C3105A"/>
    <w:rsid w:val="00C35E88"/>
    <w:rsid w:val="00C35E99"/>
    <w:rsid w:val="00C3759F"/>
    <w:rsid w:val="00C37E0C"/>
    <w:rsid w:val="00C40B17"/>
    <w:rsid w:val="00C4147C"/>
    <w:rsid w:val="00C42205"/>
    <w:rsid w:val="00C433E6"/>
    <w:rsid w:val="00C4619A"/>
    <w:rsid w:val="00C47227"/>
    <w:rsid w:val="00C47D6B"/>
    <w:rsid w:val="00C508BC"/>
    <w:rsid w:val="00C51270"/>
    <w:rsid w:val="00C5295A"/>
    <w:rsid w:val="00C57736"/>
    <w:rsid w:val="00C62159"/>
    <w:rsid w:val="00C62FAE"/>
    <w:rsid w:val="00C639F4"/>
    <w:rsid w:val="00C6495A"/>
    <w:rsid w:val="00C66064"/>
    <w:rsid w:val="00C711B6"/>
    <w:rsid w:val="00C75922"/>
    <w:rsid w:val="00C767CA"/>
    <w:rsid w:val="00C80FE4"/>
    <w:rsid w:val="00C837BA"/>
    <w:rsid w:val="00C83BFA"/>
    <w:rsid w:val="00C83FB7"/>
    <w:rsid w:val="00C850F7"/>
    <w:rsid w:val="00C8589E"/>
    <w:rsid w:val="00C85DD3"/>
    <w:rsid w:val="00C85F55"/>
    <w:rsid w:val="00C86B3A"/>
    <w:rsid w:val="00C870DE"/>
    <w:rsid w:val="00C8751D"/>
    <w:rsid w:val="00C906AD"/>
    <w:rsid w:val="00C91137"/>
    <w:rsid w:val="00C91243"/>
    <w:rsid w:val="00C913C5"/>
    <w:rsid w:val="00C91AF1"/>
    <w:rsid w:val="00C93EF2"/>
    <w:rsid w:val="00C94E5B"/>
    <w:rsid w:val="00C955B5"/>
    <w:rsid w:val="00C957D0"/>
    <w:rsid w:val="00C95B14"/>
    <w:rsid w:val="00CA20CF"/>
    <w:rsid w:val="00CA2D96"/>
    <w:rsid w:val="00CA31E6"/>
    <w:rsid w:val="00CA3B31"/>
    <w:rsid w:val="00CA498D"/>
    <w:rsid w:val="00CA5FDF"/>
    <w:rsid w:val="00CA641E"/>
    <w:rsid w:val="00CA6638"/>
    <w:rsid w:val="00CA6674"/>
    <w:rsid w:val="00CA66CC"/>
    <w:rsid w:val="00CA6CC8"/>
    <w:rsid w:val="00CB2BC6"/>
    <w:rsid w:val="00CB4321"/>
    <w:rsid w:val="00CB582E"/>
    <w:rsid w:val="00CB6369"/>
    <w:rsid w:val="00CB7227"/>
    <w:rsid w:val="00CB7DA8"/>
    <w:rsid w:val="00CC149A"/>
    <w:rsid w:val="00CC2585"/>
    <w:rsid w:val="00CC2725"/>
    <w:rsid w:val="00CC68AE"/>
    <w:rsid w:val="00CC6EAB"/>
    <w:rsid w:val="00CC789A"/>
    <w:rsid w:val="00CD09EF"/>
    <w:rsid w:val="00CD3C71"/>
    <w:rsid w:val="00CD5067"/>
    <w:rsid w:val="00CD53F1"/>
    <w:rsid w:val="00CD6074"/>
    <w:rsid w:val="00CD6DD5"/>
    <w:rsid w:val="00CD78EA"/>
    <w:rsid w:val="00CE0C2B"/>
    <w:rsid w:val="00CE1A19"/>
    <w:rsid w:val="00CE4388"/>
    <w:rsid w:val="00CE5754"/>
    <w:rsid w:val="00CE5942"/>
    <w:rsid w:val="00CE6511"/>
    <w:rsid w:val="00CE786F"/>
    <w:rsid w:val="00CE79F7"/>
    <w:rsid w:val="00CF152B"/>
    <w:rsid w:val="00CF23F4"/>
    <w:rsid w:val="00CF3855"/>
    <w:rsid w:val="00CF47AB"/>
    <w:rsid w:val="00CF5E97"/>
    <w:rsid w:val="00CF6C03"/>
    <w:rsid w:val="00CF7615"/>
    <w:rsid w:val="00CF7F4B"/>
    <w:rsid w:val="00D03243"/>
    <w:rsid w:val="00D04FE2"/>
    <w:rsid w:val="00D05A4D"/>
    <w:rsid w:val="00D0643E"/>
    <w:rsid w:val="00D104A2"/>
    <w:rsid w:val="00D11677"/>
    <w:rsid w:val="00D12223"/>
    <w:rsid w:val="00D12758"/>
    <w:rsid w:val="00D12CE9"/>
    <w:rsid w:val="00D14F20"/>
    <w:rsid w:val="00D15B24"/>
    <w:rsid w:val="00D15D71"/>
    <w:rsid w:val="00D15F98"/>
    <w:rsid w:val="00D161B1"/>
    <w:rsid w:val="00D16FE9"/>
    <w:rsid w:val="00D2069C"/>
    <w:rsid w:val="00D20A3F"/>
    <w:rsid w:val="00D21DF8"/>
    <w:rsid w:val="00D25275"/>
    <w:rsid w:val="00D2572E"/>
    <w:rsid w:val="00D261FF"/>
    <w:rsid w:val="00D30590"/>
    <w:rsid w:val="00D315CD"/>
    <w:rsid w:val="00D35553"/>
    <w:rsid w:val="00D362F9"/>
    <w:rsid w:val="00D364E6"/>
    <w:rsid w:val="00D36CFE"/>
    <w:rsid w:val="00D377D7"/>
    <w:rsid w:val="00D40D8C"/>
    <w:rsid w:val="00D4154B"/>
    <w:rsid w:val="00D415BF"/>
    <w:rsid w:val="00D41E77"/>
    <w:rsid w:val="00D42922"/>
    <w:rsid w:val="00D433F1"/>
    <w:rsid w:val="00D43A7F"/>
    <w:rsid w:val="00D463C3"/>
    <w:rsid w:val="00D47C0C"/>
    <w:rsid w:val="00D517FA"/>
    <w:rsid w:val="00D52CB7"/>
    <w:rsid w:val="00D53515"/>
    <w:rsid w:val="00D53636"/>
    <w:rsid w:val="00D53D15"/>
    <w:rsid w:val="00D555AF"/>
    <w:rsid w:val="00D55BFC"/>
    <w:rsid w:val="00D5639C"/>
    <w:rsid w:val="00D56D0C"/>
    <w:rsid w:val="00D6055A"/>
    <w:rsid w:val="00D6066F"/>
    <w:rsid w:val="00D60743"/>
    <w:rsid w:val="00D6360F"/>
    <w:rsid w:val="00D648A4"/>
    <w:rsid w:val="00D6737A"/>
    <w:rsid w:val="00D678F2"/>
    <w:rsid w:val="00D73278"/>
    <w:rsid w:val="00D732CA"/>
    <w:rsid w:val="00D73B2B"/>
    <w:rsid w:val="00D74A51"/>
    <w:rsid w:val="00D74CD3"/>
    <w:rsid w:val="00D75993"/>
    <w:rsid w:val="00D8268D"/>
    <w:rsid w:val="00D83714"/>
    <w:rsid w:val="00D83E93"/>
    <w:rsid w:val="00D85CBC"/>
    <w:rsid w:val="00D86090"/>
    <w:rsid w:val="00D878F9"/>
    <w:rsid w:val="00D90353"/>
    <w:rsid w:val="00D904E9"/>
    <w:rsid w:val="00D90DA6"/>
    <w:rsid w:val="00D91321"/>
    <w:rsid w:val="00D91A8C"/>
    <w:rsid w:val="00D91B92"/>
    <w:rsid w:val="00D91E07"/>
    <w:rsid w:val="00D92B16"/>
    <w:rsid w:val="00D92B27"/>
    <w:rsid w:val="00D92F8C"/>
    <w:rsid w:val="00D93835"/>
    <w:rsid w:val="00D94775"/>
    <w:rsid w:val="00D947A4"/>
    <w:rsid w:val="00D958A6"/>
    <w:rsid w:val="00D95D01"/>
    <w:rsid w:val="00D97296"/>
    <w:rsid w:val="00D97B6C"/>
    <w:rsid w:val="00DA12F6"/>
    <w:rsid w:val="00DA2BE6"/>
    <w:rsid w:val="00DA3048"/>
    <w:rsid w:val="00DA31EB"/>
    <w:rsid w:val="00DA5E66"/>
    <w:rsid w:val="00DA66A2"/>
    <w:rsid w:val="00DA78B2"/>
    <w:rsid w:val="00DB0B68"/>
    <w:rsid w:val="00DB2DFD"/>
    <w:rsid w:val="00DB2FA1"/>
    <w:rsid w:val="00DB45D2"/>
    <w:rsid w:val="00DB5049"/>
    <w:rsid w:val="00DB6135"/>
    <w:rsid w:val="00DB647C"/>
    <w:rsid w:val="00DB66EA"/>
    <w:rsid w:val="00DB73C7"/>
    <w:rsid w:val="00DC0415"/>
    <w:rsid w:val="00DC15C6"/>
    <w:rsid w:val="00DC22A5"/>
    <w:rsid w:val="00DC399F"/>
    <w:rsid w:val="00DC4C76"/>
    <w:rsid w:val="00DC56C8"/>
    <w:rsid w:val="00DC5830"/>
    <w:rsid w:val="00DC6281"/>
    <w:rsid w:val="00DC767C"/>
    <w:rsid w:val="00DD063F"/>
    <w:rsid w:val="00DD1E82"/>
    <w:rsid w:val="00DD2A36"/>
    <w:rsid w:val="00DD3394"/>
    <w:rsid w:val="00DD3F32"/>
    <w:rsid w:val="00DD42A8"/>
    <w:rsid w:val="00DD52DC"/>
    <w:rsid w:val="00DD55A9"/>
    <w:rsid w:val="00DE0177"/>
    <w:rsid w:val="00DE02FE"/>
    <w:rsid w:val="00DE0728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13F0"/>
    <w:rsid w:val="00DF32AB"/>
    <w:rsid w:val="00DF32E9"/>
    <w:rsid w:val="00DF54FC"/>
    <w:rsid w:val="00DF55B4"/>
    <w:rsid w:val="00DF677B"/>
    <w:rsid w:val="00E0009B"/>
    <w:rsid w:val="00E00A79"/>
    <w:rsid w:val="00E00D41"/>
    <w:rsid w:val="00E00E5D"/>
    <w:rsid w:val="00E01A51"/>
    <w:rsid w:val="00E02757"/>
    <w:rsid w:val="00E06305"/>
    <w:rsid w:val="00E06DB5"/>
    <w:rsid w:val="00E072F6"/>
    <w:rsid w:val="00E07F5F"/>
    <w:rsid w:val="00E107B8"/>
    <w:rsid w:val="00E109C0"/>
    <w:rsid w:val="00E11A31"/>
    <w:rsid w:val="00E11BF7"/>
    <w:rsid w:val="00E11E1B"/>
    <w:rsid w:val="00E12B79"/>
    <w:rsid w:val="00E13EEC"/>
    <w:rsid w:val="00E16376"/>
    <w:rsid w:val="00E16467"/>
    <w:rsid w:val="00E1646F"/>
    <w:rsid w:val="00E16E7F"/>
    <w:rsid w:val="00E226B7"/>
    <w:rsid w:val="00E23954"/>
    <w:rsid w:val="00E23B47"/>
    <w:rsid w:val="00E242A1"/>
    <w:rsid w:val="00E2545A"/>
    <w:rsid w:val="00E26228"/>
    <w:rsid w:val="00E30CD9"/>
    <w:rsid w:val="00E347A4"/>
    <w:rsid w:val="00E35E23"/>
    <w:rsid w:val="00E37984"/>
    <w:rsid w:val="00E37C7C"/>
    <w:rsid w:val="00E40A60"/>
    <w:rsid w:val="00E446BE"/>
    <w:rsid w:val="00E46924"/>
    <w:rsid w:val="00E4692A"/>
    <w:rsid w:val="00E47814"/>
    <w:rsid w:val="00E50767"/>
    <w:rsid w:val="00E5084F"/>
    <w:rsid w:val="00E5086E"/>
    <w:rsid w:val="00E50A3B"/>
    <w:rsid w:val="00E51615"/>
    <w:rsid w:val="00E5206B"/>
    <w:rsid w:val="00E52264"/>
    <w:rsid w:val="00E56A8F"/>
    <w:rsid w:val="00E6065D"/>
    <w:rsid w:val="00E60B89"/>
    <w:rsid w:val="00E61E1B"/>
    <w:rsid w:val="00E62321"/>
    <w:rsid w:val="00E64F62"/>
    <w:rsid w:val="00E6514B"/>
    <w:rsid w:val="00E6675A"/>
    <w:rsid w:val="00E6776A"/>
    <w:rsid w:val="00E67950"/>
    <w:rsid w:val="00E67C7C"/>
    <w:rsid w:val="00E75392"/>
    <w:rsid w:val="00E75EFD"/>
    <w:rsid w:val="00E76D43"/>
    <w:rsid w:val="00E76E06"/>
    <w:rsid w:val="00E80230"/>
    <w:rsid w:val="00E809F8"/>
    <w:rsid w:val="00E81D86"/>
    <w:rsid w:val="00E82775"/>
    <w:rsid w:val="00E858E1"/>
    <w:rsid w:val="00E86270"/>
    <w:rsid w:val="00E865C1"/>
    <w:rsid w:val="00E87723"/>
    <w:rsid w:val="00E87AF9"/>
    <w:rsid w:val="00E90295"/>
    <w:rsid w:val="00E90F8A"/>
    <w:rsid w:val="00E91F03"/>
    <w:rsid w:val="00E91F52"/>
    <w:rsid w:val="00E91F5D"/>
    <w:rsid w:val="00E91F65"/>
    <w:rsid w:val="00E92460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4B0"/>
    <w:rsid w:val="00EB1FB0"/>
    <w:rsid w:val="00EB1FB8"/>
    <w:rsid w:val="00EB20E4"/>
    <w:rsid w:val="00EB39F0"/>
    <w:rsid w:val="00EB3CCF"/>
    <w:rsid w:val="00EB3DA6"/>
    <w:rsid w:val="00EB56A3"/>
    <w:rsid w:val="00EB7474"/>
    <w:rsid w:val="00EC00B5"/>
    <w:rsid w:val="00EC1A00"/>
    <w:rsid w:val="00EC1D67"/>
    <w:rsid w:val="00EC34FC"/>
    <w:rsid w:val="00EC67F8"/>
    <w:rsid w:val="00EC6E79"/>
    <w:rsid w:val="00EC7B22"/>
    <w:rsid w:val="00EC7B73"/>
    <w:rsid w:val="00ED0CE6"/>
    <w:rsid w:val="00ED0E27"/>
    <w:rsid w:val="00ED1233"/>
    <w:rsid w:val="00ED14C1"/>
    <w:rsid w:val="00ED1840"/>
    <w:rsid w:val="00ED2004"/>
    <w:rsid w:val="00ED6A91"/>
    <w:rsid w:val="00ED6E8A"/>
    <w:rsid w:val="00EE1392"/>
    <w:rsid w:val="00EE1782"/>
    <w:rsid w:val="00EE2E5B"/>
    <w:rsid w:val="00EE31B6"/>
    <w:rsid w:val="00EE351C"/>
    <w:rsid w:val="00EE4800"/>
    <w:rsid w:val="00EE4F85"/>
    <w:rsid w:val="00EE7A0D"/>
    <w:rsid w:val="00EE7EC1"/>
    <w:rsid w:val="00EF10D2"/>
    <w:rsid w:val="00EF29D9"/>
    <w:rsid w:val="00EF34C7"/>
    <w:rsid w:val="00EF38BF"/>
    <w:rsid w:val="00EF4CA2"/>
    <w:rsid w:val="00EF57D3"/>
    <w:rsid w:val="00EF614F"/>
    <w:rsid w:val="00EF7AA0"/>
    <w:rsid w:val="00F00367"/>
    <w:rsid w:val="00F00828"/>
    <w:rsid w:val="00F00BCD"/>
    <w:rsid w:val="00F018E4"/>
    <w:rsid w:val="00F01D0E"/>
    <w:rsid w:val="00F01EEE"/>
    <w:rsid w:val="00F03D81"/>
    <w:rsid w:val="00F0441A"/>
    <w:rsid w:val="00F05BC4"/>
    <w:rsid w:val="00F06191"/>
    <w:rsid w:val="00F10E57"/>
    <w:rsid w:val="00F121BC"/>
    <w:rsid w:val="00F132BB"/>
    <w:rsid w:val="00F13B2F"/>
    <w:rsid w:val="00F13E95"/>
    <w:rsid w:val="00F13F82"/>
    <w:rsid w:val="00F152E5"/>
    <w:rsid w:val="00F16645"/>
    <w:rsid w:val="00F17A6D"/>
    <w:rsid w:val="00F2184A"/>
    <w:rsid w:val="00F22AA5"/>
    <w:rsid w:val="00F22E73"/>
    <w:rsid w:val="00F23DA1"/>
    <w:rsid w:val="00F24D31"/>
    <w:rsid w:val="00F25F6B"/>
    <w:rsid w:val="00F26591"/>
    <w:rsid w:val="00F273B0"/>
    <w:rsid w:val="00F33662"/>
    <w:rsid w:val="00F33B35"/>
    <w:rsid w:val="00F34379"/>
    <w:rsid w:val="00F3491D"/>
    <w:rsid w:val="00F3759B"/>
    <w:rsid w:val="00F3761A"/>
    <w:rsid w:val="00F40635"/>
    <w:rsid w:val="00F41EF3"/>
    <w:rsid w:val="00F4257B"/>
    <w:rsid w:val="00F42ACC"/>
    <w:rsid w:val="00F431CA"/>
    <w:rsid w:val="00F43CB9"/>
    <w:rsid w:val="00F43FB4"/>
    <w:rsid w:val="00F442A4"/>
    <w:rsid w:val="00F45C29"/>
    <w:rsid w:val="00F467A6"/>
    <w:rsid w:val="00F46E41"/>
    <w:rsid w:val="00F50323"/>
    <w:rsid w:val="00F50B4C"/>
    <w:rsid w:val="00F50DC5"/>
    <w:rsid w:val="00F50E70"/>
    <w:rsid w:val="00F5123B"/>
    <w:rsid w:val="00F51941"/>
    <w:rsid w:val="00F519B6"/>
    <w:rsid w:val="00F52D6F"/>
    <w:rsid w:val="00F5337B"/>
    <w:rsid w:val="00F55EE3"/>
    <w:rsid w:val="00F62B1D"/>
    <w:rsid w:val="00F63C3D"/>
    <w:rsid w:val="00F641BF"/>
    <w:rsid w:val="00F65D32"/>
    <w:rsid w:val="00F665F0"/>
    <w:rsid w:val="00F66DCA"/>
    <w:rsid w:val="00F702B1"/>
    <w:rsid w:val="00F7099F"/>
    <w:rsid w:val="00F70D76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7B7"/>
    <w:rsid w:val="00F75CFF"/>
    <w:rsid w:val="00F76005"/>
    <w:rsid w:val="00F77725"/>
    <w:rsid w:val="00F77DE6"/>
    <w:rsid w:val="00F80B10"/>
    <w:rsid w:val="00F80E44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AA6"/>
    <w:rsid w:val="00F95FDA"/>
    <w:rsid w:val="00F96267"/>
    <w:rsid w:val="00F9631A"/>
    <w:rsid w:val="00F9749C"/>
    <w:rsid w:val="00F977BE"/>
    <w:rsid w:val="00F97CC2"/>
    <w:rsid w:val="00FA0917"/>
    <w:rsid w:val="00FA2794"/>
    <w:rsid w:val="00FA4607"/>
    <w:rsid w:val="00FA51A5"/>
    <w:rsid w:val="00FA5C17"/>
    <w:rsid w:val="00FA6941"/>
    <w:rsid w:val="00FA7E1F"/>
    <w:rsid w:val="00FB1C94"/>
    <w:rsid w:val="00FB2B96"/>
    <w:rsid w:val="00FB371F"/>
    <w:rsid w:val="00FB3D17"/>
    <w:rsid w:val="00FB4355"/>
    <w:rsid w:val="00FB4429"/>
    <w:rsid w:val="00FB4E4B"/>
    <w:rsid w:val="00FB6819"/>
    <w:rsid w:val="00FC04CD"/>
    <w:rsid w:val="00FC2406"/>
    <w:rsid w:val="00FC2468"/>
    <w:rsid w:val="00FC66B1"/>
    <w:rsid w:val="00FC6FF3"/>
    <w:rsid w:val="00FD2C1D"/>
    <w:rsid w:val="00FD4603"/>
    <w:rsid w:val="00FD528C"/>
    <w:rsid w:val="00FD56DC"/>
    <w:rsid w:val="00FD68BF"/>
    <w:rsid w:val="00FD6F26"/>
    <w:rsid w:val="00FD7095"/>
    <w:rsid w:val="00FD7583"/>
    <w:rsid w:val="00FE0049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2026-06-05T00:18:00Z</dcterms:created>
  <dcterms:modified xsi:type="dcterms:W3CDTF">2026-06-08T23:45:00Z</dcterms:modified>
  <cp:version>0900.0001.01</cp:version>
</cp:coreProperties>
</file>