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75714EA5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42F52E0B" w:rsidR="00C04EAA" w:rsidRPr="002E7F41" w:rsidRDefault="00FE0E44" w:rsidP="0023269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K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LPGA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와 협력</w:t>
      </w:r>
      <w:r w:rsidR="00376407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해 </w:t>
      </w:r>
      <w:r w:rsidR="00C2666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A</w:t>
      </w:r>
      <w:r w:rsidR="00C2666B"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I</w:t>
      </w:r>
      <w:r w:rsidR="00C2666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로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골프</w:t>
      </w:r>
      <w:r w:rsidR="00C2666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A84F03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중계</w:t>
      </w:r>
      <w:r w:rsidR="003245EA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C2666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시청의 패러다임을 바꾼다</w:t>
      </w:r>
    </w:p>
    <w:bookmarkEnd w:id="0"/>
    <w:p w14:paraId="6D76F1A0" w14:textId="707C9D0B" w:rsidR="00306ECC" w:rsidRDefault="008B580C" w:rsidP="002945D2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5D1E3A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5D1E3A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942BE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S</w:t>
      </w:r>
      <w:r w:rsidR="009942BE" w:rsidRPr="006D298A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KT</w:t>
      </w:r>
      <w:r w:rsidR="0016797F" w:rsidRPr="006D298A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8733AB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·</w:t>
      </w:r>
      <w:r w:rsidR="0016797F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7C1065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KLPGA</w:t>
      </w:r>
      <w:r w:rsidR="0016797F" w:rsidRPr="006D298A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8733AB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·</w:t>
      </w:r>
      <w:r w:rsidR="0016797F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7C1065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SBS</w:t>
      </w:r>
      <w:r w:rsidR="00D771B2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골프</w:t>
      </w:r>
      <w:r w:rsidR="0016797F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8733AB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·</w:t>
      </w:r>
      <w:r w:rsidR="0016797F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7C1065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CNPS</w:t>
      </w:r>
      <w:r w:rsidR="0028365A" w:rsidRPr="006D298A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, 4</w:t>
      </w:r>
      <w:r w:rsidR="0028365A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社</w:t>
      </w:r>
      <w:r w:rsidR="007C1065" w:rsidRPr="006D298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골프 영상 아카이브 사업 MOU 체결</w:t>
      </w:r>
    </w:p>
    <w:p w14:paraId="5CC5BB13" w14:textId="7D7D225B" w:rsidR="002945D2" w:rsidRPr="00815DFE" w:rsidRDefault="002945D2" w:rsidP="002945D2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815DFE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r w:rsidR="00ED17FB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S</w:t>
      </w:r>
      <w:r w:rsidR="00ED17FB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KT </w:t>
      </w:r>
      <w:proofErr w:type="spellStart"/>
      <w:r w:rsidR="001E52AA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에이닷과</w:t>
      </w:r>
      <w:proofErr w:type="spellEnd"/>
      <w:r w:rsidR="00ED17FB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ED17FB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SKB </w:t>
      </w:r>
      <w:r w:rsidR="00ED17FB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B</w:t>
      </w:r>
      <w:r w:rsidR="000E729F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proofErr w:type="spellStart"/>
      <w:r w:rsidR="00ED17FB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tv</w:t>
      </w:r>
      <w:proofErr w:type="spellEnd"/>
      <w:r w:rsidR="00ED17FB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에서 </w:t>
      </w:r>
      <w:r w:rsidR="00ED17FB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AI </w:t>
      </w:r>
      <w:r w:rsidR="00ED17FB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미디어 기술 이용한 골프 </w:t>
      </w:r>
      <w:r w:rsidR="0021213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데이터 방송 </w:t>
      </w:r>
      <w:r w:rsidR="00212133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4</w:t>
      </w:r>
      <w:r w:rsidR="00212133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월 론칭</w:t>
      </w:r>
    </w:p>
    <w:p w14:paraId="05595DAF" w14:textId="085B90D6" w:rsidR="001A31D4" w:rsidRPr="00A54696" w:rsidRDefault="002945D2" w:rsidP="002945D2">
      <w:pPr>
        <w:shd w:val="clear" w:color="auto" w:fill="FFFFFF"/>
        <w:spacing w:after="140" w:line="240" w:lineRule="auto"/>
        <w:rPr>
          <w:rFonts w:ascii="맑은 고딕" w:hAnsi="맑은 고딕" w:cs="굴림"/>
          <w:b/>
          <w:bCs/>
          <w:color w:val="000000"/>
          <w:spacing w:val="-24"/>
          <w:sz w:val="26"/>
          <w:szCs w:val="26"/>
          <w:lang w:eastAsia="ko-KR" w:bidi="ar-SA"/>
        </w:rPr>
      </w:pPr>
      <w:r w:rsidRPr="00A54696">
        <w:rPr>
          <w:rFonts w:ascii="맑은 고딕" w:hAnsi="맑은 고딕" w:cs="굴림" w:hint="eastAsia"/>
          <w:b/>
          <w:bCs/>
          <w:color w:val="000000"/>
          <w:spacing w:val="-24"/>
          <w:sz w:val="26"/>
          <w:szCs w:val="26"/>
          <w:lang w:eastAsia="ko-KR" w:bidi="ar-SA"/>
        </w:rPr>
        <w:t>-</w:t>
      </w:r>
      <w:r w:rsidRPr="00A54696">
        <w:rPr>
          <w:rFonts w:ascii="맑은 고딕" w:hAnsi="맑은 고딕" w:cs="굴림"/>
          <w:b/>
          <w:bCs/>
          <w:color w:val="000000"/>
          <w:spacing w:val="-24"/>
          <w:sz w:val="26"/>
          <w:szCs w:val="26"/>
          <w:lang w:eastAsia="ko-KR" w:bidi="ar-SA"/>
        </w:rPr>
        <w:t xml:space="preserve"> </w:t>
      </w:r>
      <w:r w:rsidR="00B83968" w:rsidRPr="00815DFE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>SKT</w:t>
      </w:r>
      <w:r w:rsidR="00B83968" w:rsidRPr="00815DFE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의 </w:t>
      </w:r>
      <w:r w:rsidR="00B83968" w:rsidRPr="00815DFE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AI </w:t>
      </w:r>
      <w:r w:rsidR="00B83968" w:rsidRPr="00815DFE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미디어 기술로 골프선수들의 경기력 분석 및 팬들의 관심 증대에 기여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57089F4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4116A84E" w:rsidR="00B15B00" w:rsidRPr="001355C3" w:rsidRDefault="0027185F">
            <w:pPr>
              <w:widowControl w:val="0"/>
              <w:snapToGrid w:val="0"/>
              <w:spacing w:after="0" w:line="200" w:lineRule="atLeast"/>
              <w:ind w:left="236" w:hangingChars="100" w:hanging="236"/>
              <w:jc w:val="both"/>
              <w:rPr>
                <w:rFonts w:ascii="맑은 고딕" w:hAnsi="맑은 고딕" w:cs="Arial"/>
                <w:b/>
                <w:bCs/>
                <w:color w:val="FF0000"/>
                <w:spacing w:val="-12"/>
                <w:kern w:val="2"/>
                <w:sz w:val="26"/>
                <w:szCs w:val="26"/>
                <w:lang w:eastAsia="ko-KR"/>
              </w:rPr>
            </w:pPr>
            <w:r w:rsidRPr="001355C3">
              <w:rPr>
                <w:rFonts w:ascii="맑은 고딕" w:hAnsi="맑은 고딕" w:cs="Arial" w:hint="eastAsia"/>
                <w:b/>
                <w:bCs/>
                <w:color w:val="FF0000"/>
                <w:spacing w:val="-12"/>
                <w:kern w:val="2"/>
                <w:sz w:val="26"/>
                <w:szCs w:val="26"/>
                <w:lang w:eastAsia="ko-KR"/>
              </w:rPr>
              <w:t xml:space="preserve">※ </w:t>
            </w:r>
            <w:r w:rsidRPr="001355C3">
              <w:rPr>
                <w:rFonts w:ascii="맑은 고딕" w:hAnsi="맑은 고딕" w:cs="Arial"/>
                <w:b/>
                <w:bCs/>
                <w:color w:val="FF0000"/>
                <w:spacing w:val="-12"/>
                <w:kern w:val="2"/>
                <w:sz w:val="26"/>
                <w:szCs w:val="26"/>
                <w:lang w:eastAsia="ko-KR"/>
              </w:rPr>
              <w:t>KLPGA</w:t>
            </w:r>
            <w:r w:rsidRPr="001355C3">
              <w:rPr>
                <w:rFonts w:ascii="맑은 고딕" w:hAnsi="맑은 고딕" w:cs="Arial" w:hint="eastAsia"/>
                <w:b/>
                <w:bCs/>
                <w:color w:val="FF0000"/>
                <w:spacing w:val="-12"/>
                <w:kern w:val="2"/>
                <w:sz w:val="26"/>
                <w:szCs w:val="26"/>
                <w:lang w:eastAsia="ko-KR"/>
              </w:rPr>
              <w:t xml:space="preserve">에서도 유사한 </w:t>
            </w:r>
            <w:r w:rsidR="00F73F8E" w:rsidRPr="001355C3">
              <w:rPr>
                <w:rFonts w:ascii="맑은 고딕" w:hAnsi="맑은 고딕" w:cs="Arial" w:hint="eastAsia"/>
                <w:b/>
                <w:bCs/>
                <w:color w:val="FF0000"/>
                <w:spacing w:val="-12"/>
                <w:kern w:val="2"/>
                <w:sz w:val="26"/>
                <w:szCs w:val="26"/>
                <w:lang w:eastAsia="ko-KR"/>
              </w:rPr>
              <w:t>보도자료 배포 예정이니 참고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4002BD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945D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5469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12133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6161B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6DC5A5" w14:textId="77777777" w:rsidR="002145FC" w:rsidRDefault="00692C63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692C63">
          <w:rPr>
            <w:rFonts w:asciiTheme="minorEastAsia" w:eastAsiaTheme="minorEastAsia" w:hAnsiTheme="minorEastAsia" w:cs="굴림" w:hint="eastAsia"/>
            <w:sz w:val="24"/>
            <w:szCs w:val="24"/>
            <w:lang w:eastAsia="ko-KR" w:bidi="ar-SA"/>
          </w:rPr>
          <w:t>www.sktelecom.com)</w:t>
        </w:r>
      </w:hyperlink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 한국여자프로골프협회(KLPGA, 회장 김정태, </w:t>
      </w:r>
      <w:hyperlink r:id="rId10" w:history="1">
        <w:r w:rsidRPr="00692C63">
          <w:rPr>
            <w:rFonts w:asciiTheme="minorEastAsia" w:eastAsiaTheme="minorEastAsia" w:hAnsiTheme="minorEastAsia" w:cs="굴림" w:hint="eastAsia"/>
            <w:sz w:val="24"/>
            <w:szCs w:val="24"/>
            <w:lang w:eastAsia="ko-KR" w:bidi="ar-SA"/>
          </w:rPr>
          <w:t>www.klpga.co.kr)</w:t>
        </w:r>
      </w:hyperlink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 AI 기반</w:t>
      </w:r>
      <w:r w:rsidR="002145F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골프 영상 아카이브 사업을</w:t>
      </w:r>
      <w:r w:rsidR="002145F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위한 업무협약(MOU)을</w:t>
      </w:r>
      <w:r w:rsidR="002145FC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체결했다고 27일 밝혔다.</w:t>
      </w:r>
    </w:p>
    <w:p w14:paraId="28CACCBE" w14:textId="77777777" w:rsidR="002145FC" w:rsidRDefault="002145FC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5070C820" w14:textId="449BFADD" w:rsidR="00DD55E1" w:rsidRDefault="00692C63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이번 협약은 SKT의</w:t>
      </w:r>
      <w:r w:rsidR="002C42F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1E52A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에이닷과</w:t>
      </w:r>
      <w:proofErr w:type="spellEnd"/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SKB의 B</w:t>
      </w:r>
      <w:r w:rsidR="000E729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proofErr w:type="spellStart"/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tv</w:t>
      </w:r>
      <w:proofErr w:type="spellEnd"/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에서 AI 미디어 기술을 이용한 골프 </w:t>
      </w:r>
      <w:r w:rsidR="00DD55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데이터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방송을 4월에 </w:t>
      </w:r>
      <w:proofErr w:type="spellStart"/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론칭하면서</w:t>
      </w:r>
      <w:proofErr w:type="spellEnd"/>
      <w:r w:rsidR="002C42F9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골프 방송의 선수 샷 영상에 </w:t>
      </w:r>
      <w:r w:rsidR="00DD55E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데이터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를 결합</w:t>
      </w:r>
      <w:r w:rsidR="00AE486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시청자가 선호 선수의 샷 영상과 기록 및 과거 영상들을 쉽게 찾아 볼 수 있도록 하는 것이다. </w:t>
      </w:r>
    </w:p>
    <w:p w14:paraId="33433F84" w14:textId="77777777" w:rsidR="00DD55E1" w:rsidRDefault="00DD55E1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B11FFAC" w14:textId="5D51E6E6" w:rsidR="00AE4864" w:rsidRDefault="00692C63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KLPGA 협회는 그 동안 수작업으로 협회 소속 선수들의 영상과 기록을 결합한 아카이브 작업을 해 왔는데, </w:t>
      </w:r>
      <w:r w:rsidR="00827B1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이번에 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SK</w:t>
      </w:r>
      <w:r w:rsidR="0010061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T</w:t>
      </w:r>
      <w:r w:rsidR="009C662E" w:rsidRPr="009C662E">
        <w:rPr>
          <w:rFonts w:ascii="맑은 고딕" w:hAnsi="맑은 고딕" w:cs="굴림" w:hint="eastAsia"/>
          <w:color w:val="000000"/>
          <w:spacing w:val="-10"/>
          <w:sz w:val="26"/>
          <w:szCs w:val="26"/>
          <w:lang w:eastAsia="ko-KR" w:bidi="ar-SA"/>
        </w:rPr>
        <w:t>·</w:t>
      </w:r>
      <w:r w:rsidR="0010061E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SKB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의 AI 미디어 기술을 협회의 영상 아카이브 사업에 도입하기로 했다.</w:t>
      </w:r>
    </w:p>
    <w:p w14:paraId="7CB6364F" w14:textId="77777777" w:rsidR="00AE4864" w:rsidRDefault="00AE4864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39FF3662" w14:textId="2E03382D" w:rsidR="00827B13" w:rsidRDefault="00692C63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이에 골프 </w:t>
      </w:r>
      <w:r w:rsidR="00DE1A4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경기 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관련 권리를 가지고</w:t>
      </w:r>
      <w:r w:rsidR="00827B1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있는 KLPGA 협회와 골프 </w:t>
      </w:r>
      <w:r w:rsidR="00DE1A4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경기 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중계권을 가지고 있는 SBS</w:t>
      </w:r>
      <w:r w:rsidR="002636D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골프</w:t>
      </w:r>
      <w:r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, 골프 경기의 공식 데이터를 제공하는 CNPS, AI 미디어 기술을 가지고 있는 SKT가 협력하여 KLPGA 협회의 아카이브 구축 사업에 </w:t>
      </w:r>
      <w:r w:rsidR="002A422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참여하게 됐다.</w:t>
      </w:r>
    </w:p>
    <w:p w14:paraId="4A4C195C" w14:textId="77777777" w:rsidR="00827B13" w:rsidRDefault="00827B13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7F04250B" w14:textId="597B80D9" w:rsidR="00733A1B" w:rsidRDefault="00C52636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lastRenderedPageBreak/>
        <w:t xml:space="preserve">이번에 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적용되는 AI 미디어 기술은 AI가 </w:t>
      </w:r>
      <w:r w:rsidR="007C69D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방송</w:t>
      </w:r>
      <w:r w:rsidR="001355C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1355C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중계</w:t>
      </w:r>
      <w:r w:rsidR="007C69D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화면의 선수들의 동작과 스코어를 인식</w:t>
      </w:r>
      <w:r w:rsidR="009026E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시작</w:t>
      </w:r>
      <w:r w:rsidR="0008594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시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점과 끝나는 </w:t>
      </w:r>
      <w:r w:rsidR="009026E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시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점을 자동으로</w:t>
      </w:r>
      <w:r w:rsidR="009026E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편집하고 해당 영상의 </w:t>
      </w:r>
      <w:r w:rsidR="009026EE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데이터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를 결합</w:t>
      </w:r>
      <w:r w:rsidR="00B2233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/저장</w:t>
      </w:r>
      <w:r w:rsidR="004D4969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하며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proofErr w:type="spellStart"/>
      <w:r w:rsidR="001E52A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에이닷과</w:t>
      </w:r>
      <w:proofErr w:type="spellEnd"/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B</w:t>
      </w:r>
      <w:r w:rsidR="000E729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proofErr w:type="spellStart"/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tv</w:t>
      </w:r>
      <w:proofErr w:type="spellEnd"/>
      <w:r w:rsidR="00F96F90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또는 골프 협회의 홈페이지 등에 실시간으로 전송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하는 </w:t>
      </w:r>
      <w:r w:rsidR="002A422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것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이다.</w:t>
      </w:r>
    </w:p>
    <w:p w14:paraId="7FC81AD7" w14:textId="77777777" w:rsidR="00733A1B" w:rsidRDefault="00733A1B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0A193D0A" w14:textId="7217FDD6" w:rsidR="00A40C2D" w:rsidRDefault="00A40C2D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이번 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MOU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를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47350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통해 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각각의 권리와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기술을 가진 4개 회사가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47350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힘을 모아 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골프 선수들의 경기력 </w:t>
      </w:r>
      <w:r w:rsidR="0047350B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분석을 용이하게 하고,</w:t>
      </w:r>
      <w:r w:rsidR="0047350B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팬들의 관심</w:t>
      </w:r>
      <w:r w:rsidR="00BC438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증대시켜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우리나라 골프 산업 발전에 기</w:t>
      </w:r>
      <w:r w:rsidR="00BC438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여할</w:t>
      </w:r>
      <w:r w:rsidR="00BC438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BD490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수 있을 것으로 기대</w:t>
      </w:r>
      <w:r w:rsidR="002D6B0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된다.</w:t>
      </w:r>
    </w:p>
    <w:p w14:paraId="2F2755A5" w14:textId="77777777" w:rsidR="00E60A9C" w:rsidRDefault="00E60A9C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2902B9B4" w14:textId="2EF3C93A" w:rsidR="00E60A9C" w:rsidRDefault="005C74B1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이번 협력을 통한 결과물로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SKT A.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미디어와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B</w:t>
      </w:r>
      <w:r w:rsidR="000E729F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tv</w:t>
      </w:r>
      <w:proofErr w:type="spellEnd"/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의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SBS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골프</w:t>
      </w:r>
      <w:r w:rsidR="00B928D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채널에서 </w:t>
      </w:r>
      <w:r w:rsidR="00B928D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4</w:t>
      </w:r>
      <w:r w:rsidR="00B928D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월 </w:t>
      </w:r>
      <w:r w:rsidR="00B928D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4</w:t>
      </w:r>
      <w:r w:rsidR="00B928D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일부터 </w:t>
      </w:r>
      <w:r w:rsidR="00B928D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KLPGA </w:t>
      </w:r>
      <w:r w:rsidR="00B928D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국내 첫 대회인 </w:t>
      </w:r>
      <w:r w:rsidR="00B928D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 w:rsidR="00B928D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두산건설 </w:t>
      </w:r>
      <w:r w:rsidR="00B928D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We’ve </w:t>
      </w:r>
      <w:proofErr w:type="gramStart"/>
      <w:r w:rsidR="00B928D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챔피언십</w:t>
      </w:r>
      <w:r w:rsidR="00B928D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’ </w:t>
      </w:r>
      <w:r w:rsidR="00B928D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부터</w:t>
      </w:r>
      <w:proofErr w:type="gramEnd"/>
      <w:r w:rsidR="00B928D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="00B928D7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AI </w:t>
      </w:r>
      <w:r w:rsidR="00B928D7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중계방송을 실시한다.</w:t>
      </w:r>
    </w:p>
    <w:p w14:paraId="67DCFF20" w14:textId="77777777" w:rsidR="00A40C2D" w:rsidRDefault="00A40C2D" w:rsidP="00547AF9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42073BA7" w14:textId="4807C45E" w:rsidR="00763815" w:rsidRPr="00A84F03" w:rsidRDefault="00B67118" w:rsidP="00A84F03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김혁 SKT 미디어콘텐츠 담당(CMBO, Chief Media Business Officer)은 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“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디지털방송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도입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때부터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기대했던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서비스가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S</w:t>
      </w:r>
      <w:r w:rsidR="003A34C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B</w:t>
      </w:r>
      <w:r w:rsidR="003A34C4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</w:t>
      </w:r>
      <w:r w:rsidR="009F488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골프와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KLPGA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의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도움과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협력으로</w:t>
      </w:r>
      <w:r w:rsid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이번에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실현되었다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proofErr w:type="spellStart"/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</w:t>
      </w:r>
      <w:proofErr w:type="spellEnd"/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“SKT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의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AI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미디어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기술을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활용</w:t>
      </w:r>
      <w:r w:rsid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한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데이터와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스포츠의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결합이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팬들에게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새로운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스포츠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="00D159F2"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중계</w:t>
      </w:r>
      <w:r w:rsid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시청</w:t>
      </w:r>
      <w:r w:rsidR="004D6AA0"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경험을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제공할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것으로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기대된다</w:t>
      </w:r>
      <w:r w:rsidRPr="00A84F0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고 </w:t>
      </w:r>
      <w:r w:rsidR="00A84F0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말</w:t>
      </w:r>
      <w:r w:rsidR="00692C63" w:rsidRPr="00692C6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했다.</w:t>
      </w:r>
    </w:p>
    <w:p w14:paraId="3CFD9834" w14:textId="77777777" w:rsidR="00FE31BE" w:rsidRPr="00FE31BE" w:rsidRDefault="00FE31BE" w:rsidP="00FE31B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47AF9" w14:paraId="1E900CC2" w14:textId="77777777" w:rsidTr="00F65EAB">
        <w:trPr>
          <w:trHeight w:val="1589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D0F0" w14:textId="77777777" w:rsidR="00547AF9" w:rsidRDefault="00547AF9" w:rsidP="0075278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9F358B1" w14:textId="77777777" w:rsidR="003211EE" w:rsidRDefault="000D3000" w:rsidP="00573B2C">
            <w:pPr>
              <w:widowControl w:val="0"/>
              <w:wordWrap w:val="0"/>
              <w:snapToGrid w:val="0"/>
              <w:spacing w:after="0"/>
              <w:ind w:rightChars="40" w:right="88" w:firstLineChars="100" w:firstLine="240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 w:rsidRPr="00692C6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SK텔레콤이 한국여자프로골프협회(KLPGA</w:t>
            </w:r>
            <w:r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>)</w:t>
            </w:r>
            <w:r w:rsidR="00573B2C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와 </w:t>
            </w:r>
            <w:r w:rsidR="00573B2C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AI </w:t>
            </w:r>
            <w:r w:rsidRPr="00692C6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기반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Pr="00692C6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골프 영상 아카이브 사업을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Pr="00692C6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위한 업무협약(MOU)을</w:t>
            </w: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 </w:t>
            </w:r>
            <w:r w:rsidRPr="00692C63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체결했다고 27일 밝혔다.</w:t>
            </w:r>
          </w:p>
          <w:p w14:paraId="04968C46" w14:textId="2B30BAB8" w:rsidR="00C52247" w:rsidRPr="00573B2C" w:rsidRDefault="00C52247" w:rsidP="00E56708">
            <w:pPr>
              <w:widowControl w:val="0"/>
              <w:wordWrap w:val="0"/>
              <w:snapToGrid w:val="0"/>
              <w:spacing w:after="0"/>
              <w:ind w:rightChars="40" w:right="88" w:firstLineChars="100" w:firstLine="240"/>
              <w:jc w:val="both"/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</w:pPr>
            <w:r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 xml:space="preserve">사진 왼쪽부터 </w:t>
            </w:r>
            <w:r w:rsidR="002A5177" w:rsidRPr="00D062E7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최형석 CNPS 사장,</w:t>
            </w:r>
            <w:r w:rsidR="002A5177" w:rsidRPr="00D062E7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="002A5177" w:rsidRPr="00D062E7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김정태 KLPGA 회장,</w:t>
            </w:r>
            <w:r w:rsidR="002A5177" w:rsidRPr="00D062E7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="002A5177" w:rsidRPr="00D062E7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김유석 SBS골프 사장,</w:t>
            </w:r>
            <w:r w:rsidR="002A5177" w:rsidRPr="00D062E7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 </w:t>
            </w:r>
            <w:r w:rsidR="003D7BF6" w:rsidRPr="00D062E7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김혁 SKT 미디어콘텐츠 담당(</w:t>
            </w:r>
            <w:r w:rsidR="003D7BF6" w:rsidRPr="00D062E7">
              <w:rPr>
                <w:rFonts w:asciiTheme="minorEastAsia" w:eastAsiaTheme="minorEastAsia" w:hAnsiTheme="minorEastAsia" w:cs="굴림"/>
                <w:sz w:val="24"/>
                <w:szCs w:val="24"/>
                <w:lang w:eastAsia="ko-KR" w:bidi="ar-SA"/>
              </w:rPr>
              <w:t xml:space="preserve">CMBO, </w:t>
            </w:r>
            <w:r w:rsidR="003D7BF6" w:rsidRPr="00D062E7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Chief Media Business Officer)</w:t>
            </w:r>
            <w:r w:rsidR="004C5D68" w:rsidRPr="00D062E7">
              <w:rPr>
                <w:rFonts w:asciiTheme="minorEastAsia" w:eastAsiaTheme="minorEastAsia" w:hAnsiTheme="minorEastAsia" w:cs="굴림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4C6B81" w14:textId="77777777" w:rsidR="00AE3BAB" w:rsidRDefault="00AE3BAB" w:rsidP="00AE3BA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BB2CE3F" w14:textId="3E9D39E5" w:rsidR="004C3966" w:rsidRPr="00212133" w:rsidRDefault="009553D7" w:rsidP="009553D7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inorEastAsia" w:eastAsiaTheme="minorEastAsia" w:hAnsiTheme="minorEastAsia" w:cs="굴림"/>
          <w:b/>
          <w:bCs/>
          <w:sz w:val="24"/>
          <w:szCs w:val="24"/>
          <w:lang w:eastAsia="ko-KR" w:bidi="ar-SA"/>
        </w:rPr>
      </w:pPr>
      <w:r w:rsidRPr="00212133">
        <w:rPr>
          <w:rFonts w:asciiTheme="minorEastAsia" w:eastAsiaTheme="minorEastAsia" w:hAnsiTheme="minorEastAsia" w:cs="굴림" w:hint="eastAsia"/>
          <w:b/>
          <w:bCs/>
          <w:sz w:val="24"/>
          <w:szCs w:val="24"/>
          <w:lang w:eastAsia="ko-KR" w:bidi="ar-SA"/>
        </w:rPr>
        <w:t>끝.</w:t>
      </w:r>
    </w:p>
    <w:sectPr w:rsidR="004C3966" w:rsidRPr="00212133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EA729" w14:textId="77777777" w:rsidR="001707C7" w:rsidRDefault="001707C7">
      <w:pPr>
        <w:spacing w:after="0" w:line="240" w:lineRule="auto"/>
      </w:pPr>
      <w:r>
        <w:separator/>
      </w:r>
    </w:p>
  </w:endnote>
  <w:endnote w:type="continuationSeparator" w:id="0">
    <w:p w14:paraId="38C45577" w14:textId="77777777" w:rsidR="001707C7" w:rsidRDefault="0017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F8A3F" w14:textId="77777777" w:rsidR="001707C7" w:rsidRDefault="001707C7">
      <w:pPr>
        <w:spacing w:after="0" w:line="240" w:lineRule="auto"/>
      </w:pPr>
      <w:r>
        <w:separator/>
      </w:r>
    </w:p>
  </w:footnote>
  <w:footnote w:type="continuationSeparator" w:id="0">
    <w:p w14:paraId="3D965A0C" w14:textId="77777777" w:rsidR="001707C7" w:rsidRDefault="00170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C6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5BF9"/>
    <w:rsid w:val="000473C2"/>
    <w:rsid w:val="0005549C"/>
    <w:rsid w:val="000561E0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944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7EED"/>
    <w:rsid w:val="000B16C7"/>
    <w:rsid w:val="000B273A"/>
    <w:rsid w:val="000B3BFF"/>
    <w:rsid w:val="000B4723"/>
    <w:rsid w:val="000B5ECE"/>
    <w:rsid w:val="000B6A08"/>
    <w:rsid w:val="000C00A4"/>
    <w:rsid w:val="000C25AA"/>
    <w:rsid w:val="000C39E7"/>
    <w:rsid w:val="000C5FE8"/>
    <w:rsid w:val="000D05D4"/>
    <w:rsid w:val="000D1517"/>
    <w:rsid w:val="000D3000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29F"/>
    <w:rsid w:val="000E73A5"/>
    <w:rsid w:val="000E7750"/>
    <w:rsid w:val="000F0D9E"/>
    <w:rsid w:val="000F7EC2"/>
    <w:rsid w:val="0010061E"/>
    <w:rsid w:val="00100F38"/>
    <w:rsid w:val="00101F09"/>
    <w:rsid w:val="00102291"/>
    <w:rsid w:val="00104E8B"/>
    <w:rsid w:val="00105101"/>
    <w:rsid w:val="001062A8"/>
    <w:rsid w:val="00106E91"/>
    <w:rsid w:val="001100A3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F91"/>
    <w:rsid w:val="0013038D"/>
    <w:rsid w:val="00131593"/>
    <w:rsid w:val="00132311"/>
    <w:rsid w:val="00132705"/>
    <w:rsid w:val="0013291D"/>
    <w:rsid w:val="001329F8"/>
    <w:rsid w:val="00132B41"/>
    <w:rsid w:val="00133668"/>
    <w:rsid w:val="00133BDA"/>
    <w:rsid w:val="00134552"/>
    <w:rsid w:val="001355C3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974"/>
    <w:rsid w:val="00165118"/>
    <w:rsid w:val="001655DF"/>
    <w:rsid w:val="0016600F"/>
    <w:rsid w:val="00167353"/>
    <w:rsid w:val="00167542"/>
    <w:rsid w:val="00167967"/>
    <w:rsid w:val="0016797F"/>
    <w:rsid w:val="00167AF7"/>
    <w:rsid w:val="001707C7"/>
    <w:rsid w:val="0017174B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26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3FA"/>
    <w:rsid w:val="00194EFB"/>
    <w:rsid w:val="001960CB"/>
    <w:rsid w:val="001A066C"/>
    <w:rsid w:val="001A31D4"/>
    <w:rsid w:val="001A4763"/>
    <w:rsid w:val="001A6C87"/>
    <w:rsid w:val="001B0494"/>
    <w:rsid w:val="001B1CAA"/>
    <w:rsid w:val="001B35C1"/>
    <w:rsid w:val="001B4672"/>
    <w:rsid w:val="001B4836"/>
    <w:rsid w:val="001B7CC2"/>
    <w:rsid w:val="001C0099"/>
    <w:rsid w:val="001C0A3D"/>
    <w:rsid w:val="001C3003"/>
    <w:rsid w:val="001C47C3"/>
    <w:rsid w:val="001C4F6A"/>
    <w:rsid w:val="001C5E90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E46"/>
    <w:rsid w:val="001E52A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2133"/>
    <w:rsid w:val="002140C1"/>
    <w:rsid w:val="002145FC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96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6DE"/>
    <w:rsid w:val="00263ED4"/>
    <w:rsid w:val="0026433F"/>
    <w:rsid w:val="00264564"/>
    <w:rsid w:val="00266FAA"/>
    <w:rsid w:val="0026722F"/>
    <w:rsid w:val="002674FA"/>
    <w:rsid w:val="002706A5"/>
    <w:rsid w:val="0027121A"/>
    <w:rsid w:val="0027185F"/>
    <w:rsid w:val="00272A36"/>
    <w:rsid w:val="00273E51"/>
    <w:rsid w:val="00274AC6"/>
    <w:rsid w:val="00276E97"/>
    <w:rsid w:val="00277D23"/>
    <w:rsid w:val="00277DCE"/>
    <w:rsid w:val="00281A7F"/>
    <w:rsid w:val="00282B5C"/>
    <w:rsid w:val="0028365A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5D2"/>
    <w:rsid w:val="00296718"/>
    <w:rsid w:val="00296E55"/>
    <w:rsid w:val="00297789"/>
    <w:rsid w:val="00297B55"/>
    <w:rsid w:val="002A0341"/>
    <w:rsid w:val="002A0DFC"/>
    <w:rsid w:val="002A3A16"/>
    <w:rsid w:val="002A4226"/>
    <w:rsid w:val="002A4276"/>
    <w:rsid w:val="002A465B"/>
    <w:rsid w:val="002A5177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2F9"/>
    <w:rsid w:val="002C678E"/>
    <w:rsid w:val="002D03E0"/>
    <w:rsid w:val="002D09D1"/>
    <w:rsid w:val="002D0C23"/>
    <w:rsid w:val="002D210D"/>
    <w:rsid w:val="002D50CB"/>
    <w:rsid w:val="002D58BB"/>
    <w:rsid w:val="002D59D9"/>
    <w:rsid w:val="002D6B02"/>
    <w:rsid w:val="002D78C9"/>
    <w:rsid w:val="002E26F5"/>
    <w:rsid w:val="002E34DC"/>
    <w:rsid w:val="002E3890"/>
    <w:rsid w:val="002E53C7"/>
    <w:rsid w:val="002E7D0D"/>
    <w:rsid w:val="002E7F41"/>
    <w:rsid w:val="002F05E0"/>
    <w:rsid w:val="002F1059"/>
    <w:rsid w:val="002F167C"/>
    <w:rsid w:val="002F1CA8"/>
    <w:rsid w:val="002F2A42"/>
    <w:rsid w:val="002F4522"/>
    <w:rsid w:val="002F4CD3"/>
    <w:rsid w:val="002F5455"/>
    <w:rsid w:val="002F61FD"/>
    <w:rsid w:val="002F7034"/>
    <w:rsid w:val="00300ACC"/>
    <w:rsid w:val="00301759"/>
    <w:rsid w:val="00301E2D"/>
    <w:rsid w:val="003026B3"/>
    <w:rsid w:val="00302A32"/>
    <w:rsid w:val="003043A3"/>
    <w:rsid w:val="00304ADA"/>
    <w:rsid w:val="00304DFF"/>
    <w:rsid w:val="00305123"/>
    <w:rsid w:val="0030676C"/>
    <w:rsid w:val="00306ECC"/>
    <w:rsid w:val="00306FB7"/>
    <w:rsid w:val="003076AA"/>
    <w:rsid w:val="00311456"/>
    <w:rsid w:val="00313C55"/>
    <w:rsid w:val="00314C40"/>
    <w:rsid w:val="00315D91"/>
    <w:rsid w:val="00316A6D"/>
    <w:rsid w:val="00317C48"/>
    <w:rsid w:val="003211EE"/>
    <w:rsid w:val="00322602"/>
    <w:rsid w:val="00322CD4"/>
    <w:rsid w:val="0032323A"/>
    <w:rsid w:val="003245EA"/>
    <w:rsid w:val="00324723"/>
    <w:rsid w:val="003255CD"/>
    <w:rsid w:val="00331543"/>
    <w:rsid w:val="0033158C"/>
    <w:rsid w:val="00331F63"/>
    <w:rsid w:val="00333DBD"/>
    <w:rsid w:val="00333E96"/>
    <w:rsid w:val="00333EF3"/>
    <w:rsid w:val="00333F88"/>
    <w:rsid w:val="00334F26"/>
    <w:rsid w:val="0033541C"/>
    <w:rsid w:val="00337D50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0C9"/>
    <w:rsid w:val="003758C3"/>
    <w:rsid w:val="00376407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2AD"/>
    <w:rsid w:val="003A0949"/>
    <w:rsid w:val="003A0CF2"/>
    <w:rsid w:val="003A134F"/>
    <w:rsid w:val="003A1697"/>
    <w:rsid w:val="003A29B0"/>
    <w:rsid w:val="003A323F"/>
    <w:rsid w:val="003A34C4"/>
    <w:rsid w:val="003A422C"/>
    <w:rsid w:val="003A44DD"/>
    <w:rsid w:val="003A5629"/>
    <w:rsid w:val="003A5DAF"/>
    <w:rsid w:val="003A632D"/>
    <w:rsid w:val="003A767C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BF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D85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94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10C0"/>
    <w:rsid w:val="0047350B"/>
    <w:rsid w:val="00473768"/>
    <w:rsid w:val="004750D5"/>
    <w:rsid w:val="00477BCA"/>
    <w:rsid w:val="004802D5"/>
    <w:rsid w:val="0048052E"/>
    <w:rsid w:val="00481C4F"/>
    <w:rsid w:val="004836B4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966"/>
    <w:rsid w:val="004C3B53"/>
    <w:rsid w:val="004C5D68"/>
    <w:rsid w:val="004C701C"/>
    <w:rsid w:val="004D1A7B"/>
    <w:rsid w:val="004D2030"/>
    <w:rsid w:val="004D3B68"/>
    <w:rsid w:val="004D4969"/>
    <w:rsid w:val="004D4DCE"/>
    <w:rsid w:val="004D541F"/>
    <w:rsid w:val="004D65F3"/>
    <w:rsid w:val="004D6AA0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24D"/>
    <w:rsid w:val="00534642"/>
    <w:rsid w:val="00537B02"/>
    <w:rsid w:val="00540791"/>
    <w:rsid w:val="00541268"/>
    <w:rsid w:val="00541B42"/>
    <w:rsid w:val="00544100"/>
    <w:rsid w:val="00547AF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B2C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806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AC3"/>
    <w:rsid w:val="005C3FE9"/>
    <w:rsid w:val="005C419D"/>
    <w:rsid w:val="005C685E"/>
    <w:rsid w:val="005C74B1"/>
    <w:rsid w:val="005C7FB7"/>
    <w:rsid w:val="005D1AAB"/>
    <w:rsid w:val="005D1E3A"/>
    <w:rsid w:val="005D2134"/>
    <w:rsid w:val="005D2664"/>
    <w:rsid w:val="005D49C0"/>
    <w:rsid w:val="005D5C3F"/>
    <w:rsid w:val="005D67DE"/>
    <w:rsid w:val="005D68C7"/>
    <w:rsid w:val="005D6AA1"/>
    <w:rsid w:val="005D7935"/>
    <w:rsid w:val="005E055D"/>
    <w:rsid w:val="005E1CB1"/>
    <w:rsid w:val="005E442E"/>
    <w:rsid w:val="005E5787"/>
    <w:rsid w:val="005E62AB"/>
    <w:rsid w:val="005E79DB"/>
    <w:rsid w:val="005F22CE"/>
    <w:rsid w:val="005F2571"/>
    <w:rsid w:val="005F26B2"/>
    <w:rsid w:val="005F33D7"/>
    <w:rsid w:val="005F41CB"/>
    <w:rsid w:val="00600DDA"/>
    <w:rsid w:val="00600FFB"/>
    <w:rsid w:val="0060107B"/>
    <w:rsid w:val="00602F01"/>
    <w:rsid w:val="0060340E"/>
    <w:rsid w:val="006048A1"/>
    <w:rsid w:val="006067C1"/>
    <w:rsid w:val="0061231F"/>
    <w:rsid w:val="0061311C"/>
    <w:rsid w:val="006135A6"/>
    <w:rsid w:val="00614392"/>
    <w:rsid w:val="0061605B"/>
    <w:rsid w:val="006161B7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0D4"/>
    <w:rsid w:val="00625AAE"/>
    <w:rsid w:val="00627224"/>
    <w:rsid w:val="00627C15"/>
    <w:rsid w:val="00630513"/>
    <w:rsid w:val="0063260D"/>
    <w:rsid w:val="006331A8"/>
    <w:rsid w:val="00634494"/>
    <w:rsid w:val="00636893"/>
    <w:rsid w:val="006401F1"/>
    <w:rsid w:val="00641BA7"/>
    <w:rsid w:val="00641BE5"/>
    <w:rsid w:val="00643E5E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0DB2"/>
    <w:rsid w:val="00671FA9"/>
    <w:rsid w:val="006724E7"/>
    <w:rsid w:val="006746A7"/>
    <w:rsid w:val="00675CAA"/>
    <w:rsid w:val="0067677D"/>
    <w:rsid w:val="006802EB"/>
    <w:rsid w:val="006803C8"/>
    <w:rsid w:val="00680DDE"/>
    <w:rsid w:val="00682DDF"/>
    <w:rsid w:val="006830A9"/>
    <w:rsid w:val="00683A83"/>
    <w:rsid w:val="00687A40"/>
    <w:rsid w:val="00690401"/>
    <w:rsid w:val="00691515"/>
    <w:rsid w:val="00692C63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E76"/>
    <w:rsid w:val="006C56D2"/>
    <w:rsid w:val="006C6A9A"/>
    <w:rsid w:val="006C6EF5"/>
    <w:rsid w:val="006D298A"/>
    <w:rsid w:val="006D32C9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116"/>
    <w:rsid w:val="006E7386"/>
    <w:rsid w:val="006E7744"/>
    <w:rsid w:val="006E7786"/>
    <w:rsid w:val="006F080B"/>
    <w:rsid w:val="006F10AB"/>
    <w:rsid w:val="006F3193"/>
    <w:rsid w:val="006F4D19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6C0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39CB"/>
    <w:rsid w:val="007250F5"/>
    <w:rsid w:val="00725A65"/>
    <w:rsid w:val="00730FA7"/>
    <w:rsid w:val="00732487"/>
    <w:rsid w:val="00733A1B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3815"/>
    <w:rsid w:val="00766435"/>
    <w:rsid w:val="00767F97"/>
    <w:rsid w:val="00771051"/>
    <w:rsid w:val="00771C8D"/>
    <w:rsid w:val="00774846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FAD"/>
    <w:rsid w:val="00795267"/>
    <w:rsid w:val="00795FED"/>
    <w:rsid w:val="00796098"/>
    <w:rsid w:val="00796C1E"/>
    <w:rsid w:val="0079706F"/>
    <w:rsid w:val="007A376C"/>
    <w:rsid w:val="007A4E9E"/>
    <w:rsid w:val="007A6B14"/>
    <w:rsid w:val="007B101F"/>
    <w:rsid w:val="007B49A4"/>
    <w:rsid w:val="007B5A57"/>
    <w:rsid w:val="007C0F6B"/>
    <w:rsid w:val="007C1065"/>
    <w:rsid w:val="007C1B34"/>
    <w:rsid w:val="007C26AA"/>
    <w:rsid w:val="007C2A7E"/>
    <w:rsid w:val="007C544D"/>
    <w:rsid w:val="007C69DB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5A4F"/>
    <w:rsid w:val="00807B6F"/>
    <w:rsid w:val="00807E54"/>
    <w:rsid w:val="00813DD1"/>
    <w:rsid w:val="008147ED"/>
    <w:rsid w:val="00815BEB"/>
    <w:rsid w:val="00815DFE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B13"/>
    <w:rsid w:val="00831B4F"/>
    <w:rsid w:val="008321B3"/>
    <w:rsid w:val="0083312A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321"/>
    <w:rsid w:val="00853FBC"/>
    <w:rsid w:val="00855115"/>
    <w:rsid w:val="008556CF"/>
    <w:rsid w:val="00855CB6"/>
    <w:rsid w:val="0085625F"/>
    <w:rsid w:val="008571B0"/>
    <w:rsid w:val="00857F7E"/>
    <w:rsid w:val="008609B3"/>
    <w:rsid w:val="00860B23"/>
    <w:rsid w:val="00860E32"/>
    <w:rsid w:val="008614AA"/>
    <w:rsid w:val="0086244E"/>
    <w:rsid w:val="00862DAB"/>
    <w:rsid w:val="00863AFC"/>
    <w:rsid w:val="0086472C"/>
    <w:rsid w:val="00867659"/>
    <w:rsid w:val="008712E7"/>
    <w:rsid w:val="0087188D"/>
    <w:rsid w:val="008733AB"/>
    <w:rsid w:val="00875D06"/>
    <w:rsid w:val="00875F12"/>
    <w:rsid w:val="00876A2B"/>
    <w:rsid w:val="00876BF8"/>
    <w:rsid w:val="00877368"/>
    <w:rsid w:val="008778E0"/>
    <w:rsid w:val="0088027F"/>
    <w:rsid w:val="008809B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5A9B"/>
    <w:rsid w:val="008A676B"/>
    <w:rsid w:val="008B029F"/>
    <w:rsid w:val="008B0721"/>
    <w:rsid w:val="008B1E73"/>
    <w:rsid w:val="008B2294"/>
    <w:rsid w:val="008B2C75"/>
    <w:rsid w:val="008B346C"/>
    <w:rsid w:val="008B4FF2"/>
    <w:rsid w:val="008B580C"/>
    <w:rsid w:val="008B5BB7"/>
    <w:rsid w:val="008C0605"/>
    <w:rsid w:val="008C1D93"/>
    <w:rsid w:val="008C25E9"/>
    <w:rsid w:val="008C5F47"/>
    <w:rsid w:val="008C660C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6E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462"/>
    <w:rsid w:val="00920A86"/>
    <w:rsid w:val="0092334A"/>
    <w:rsid w:val="00923AD2"/>
    <w:rsid w:val="0092410F"/>
    <w:rsid w:val="009242F4"/>
    <w:rsid w:val="00925D6A"/>
    <w:rsid w:val="00926422"/>
    <w:rsid w:val="00927EFB"/>
    <w:rsid w:val="0093050C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053"/>
    <w:rsid w:val="009553D7"/>
    <w:rsid w:val="00955B2A"/>
    <w:rsid w:val="00955E8B"/>
    <w:rsid w:val="00960D26"/>
    <w:rsid w:val="00960ED5"/>
    <w:rsid w:val="009612A7"/>
    <w:rsid w:val="00961DD5"/>
    <w:rsid w:val="009637AC"/>
    <w:rsid w:val="009668DF"/>
    <w:rsid w:val="00966958"/>
    <w:rsid w:val="00972B2F"/>
    <w:rsid w:val="0097689F"/>
    <w:rsid w:val="00980193"/>
    <w:rsid w:val="00981496"/>
    <w:rsid w:val="009839F6"/>
    <w:rsid w:val="00984F3D"/>
    <w:rsid w:val="00986A90"/>
    <w:rsid w:val="0098713F"/>
    <w:rsid w:val="009908BB"/>
    <w:rsid w:val="00991F20"/>
    <w:rsid w:val="009942BE"/>
    <w:rsid w:val="009950C0"/>
    <w:rsid w:val="00997EE1"/>
    <w:rsid w:val="009A0E60"/>
    <w:rsid w:val="009A10FE"/>
    <w:rsid w:val="009A48DE"/>
    <w:rsid w:val="009A5085"/>
    <w:rsid w:val="009A7838"/>
    <w:rsid w:val="009B21FF"/>
    <w:rsid w:val="009B25F4"/>
    <w:rsid w:val="009B3652"/>
    <w:rsid w:val="009C00C6"/>
    <w:rsid w:val="009C65F0"/>
    <w:rsid w:val="009C65F2"/>
    <w:rsid w:val="009C662E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488A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0F4F"/>
    <w:rsid w:val="00A21AB1"/>
    <w:rsid w:val="00A226A7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0C2D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696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4F03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B7053"/>
    <w:rsid w:val="00AC3797"/>
    <w:rsid w:val="00AC3BD5"/>
    <w:rsid w:val="00AC5BB5"/>
    <w:rsid w:val="00AC62E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F15"/>
    <w:rsid w:val="00AE248B"/>
    <w:rsid w:val="00AE27DC"/>
    <w:rsid w:val="00AE3BAB"/>
    <w:rsid w:val="00AE4864"/>
    <w:rsid w:val="00AE4CE5"/>
    <w:rsid w:val="00AE6287"/>
    <w:rsid w:val="00AF10A9"/>
    <w:rsid w:val="00AF3131"/>
    <w:rsid w:val="00AF3F0F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5B00"/>
    <w:rsid w:val="00B20476"/>
    <w:rsid w:val="00B22331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47FD1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07"/>
    <w:rsid w:val="00B64CD1"/>
    <w:rsid w:val="00B67118"/>
    <w:rsid w:val="00B744CF"/>
    <w:rsid w:val="00B75882"/>
    <w:rsid w:val="00B76730"/>
    <w:rsid w:val="00B8060F"/>
    <w:rsid w:val="00B810CC"/>
    <w:rsid w:val="00B82461"/>
    <w:rsid w:val="00B83968"/>
    <w:rsid w:val="00B84DEF"/>
    <w:rsid w:val="00B85BAA"/>
    <w:rsid w:val="00B928D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4387"/>
    <w:rsid w:val="00BC58CC"/>
    <w:rsid w:val="00BC59EB"/>
    <w:rsid w:val="00BC76FF"/>
    <w:rsid w:val="00BD0487"/>
    <w:rsid w:val="00BD2D5A"/>
    <w:rsid w:val="00BD442C"/>
    <w:rsid w:val="00BD490F"/>
    <w:rsid w:val="00BD639E"/>
    <w:rsid w:val="00BD6B1E"/>
    <w:rsid w:val="00BE0195"/>
    <w:rsid w:val="00BE04C0"/>
    <w:rsid w:val="00BE0FC7"/>
    <w:rsid w:val="00BE105C"/>
    <w:rsid w:val="00BE26E2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4D7C"/>
    <w:rsid w:val="00C250BD"/>
    <w:rsid w:val="00C25225"/>
    <w:rsid w:val="00C255CE"/>
    <w:rsid w:val="00C2622A"/>
    <w:rsid w:val="00C2632A"/>
    <w:rsid w:val="00C2666B"/>
    <w:rsid w:val="00C269FD"/>
    <w:rsid w:val="00C27459"/>
    <w:rsid w:val="00C3105A"/>
    <w:rsid w:val="00C3759F"/>
    <w:rsid w:val="00C37E0C"/>
    <w:rsid w:val="00C40B17"/>
    <w:rsid w:val="00C4147C"/>
    <w:rsid w:val="00C433E6"/>
    <w:rsid w:val="00C4526A"/>
    <w:rsid w:val="00C47227"/>
    <w:rsid w:val="00C508BC"/>
    <w:rsid w:val="00C51270"/>
    <w:rsid w:val="00C52247"/>
    <w:rsid w:val="00C52636"/>
    <w:rsid w:val="00C5295A"/>
    <w:rsid w:val="00C57736"/>
    <w:rsid w:val="00C60E0C"/>
    <w:rsid w:val="00C62159"/>
    <w:rsid w:val="00C62FAE"/>
    <w:rsid w:val="00C639F4"/>
    <w:rsid w:val="00C65487"/>
    <w:rsid w:val="00C66064"/>
    <w:rsid w:val="00C7241F"/>
    <w:rsid w:val="00C75922"/>
    <w:rsid w:val="00C75FE5"/>
    <w:rsid w:val="00C767CA"/>
    <w:rsid w:val="00C771E5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780"/>
    <w:rsid w:val="00CA5FDF"/>
    <w:rsid w:val="00CA6674"/>
    <w:rsid w:val="00CA66CC"/>
    <w:rsid w:val="00CA6CC8"/>
    <w:rsid w:val="00CB225A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2858"/>
    <w:rsid w:val="00CE2E16"/>
    <w:rsid w:val="00CE5754"/>
    <w:rsid w:val="00CE5942"/>
    <w:rsid w:val="00CE6511"/>
    <w:rsid w:val="00CE786F"/>
    <w:rsid w:val="00CE79F7"/>
    <w:rsid w:val="00CF152B"/>
    <w:rsid w:val="00CF3855"/>
    <w:rsid w:val="00CF47AB"/>
    <w:rsid w:val="00CF57F7"/>
    <w:rsid w:val="00CF6C03"/>
    <w:rsid w:val="00D01FDA"/>
    <w:rsid w:val="00D05A4D"/>
    <w:rsid w:val="00D062E7"/>
    <w:rsid w:val="00D0643E"/>
    <w:rsid w:val="00D104A2"/>
    <w:rsid w:val="00D11677"/>
    <w:rsid w:val="00D12758"/>
    <w:rsid w:val="00D14F20"/>
    <w:rsid w:val="00D159F2"/>
    <w:rsid w:val="00D16FE9"/>
    <w:rsid w:val="00D2069C"/>
    <w:rsid w:val="00D20A3F"/>
    <w:rsid w:val="00D2572E"/>
    <w:rsid w:val="00D315CD"/>
    <w:rsid w:val="00D32EB0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1B2"/>
    <w:rsid w:val="00D8268D"/>
    <w:rsid w:val="00D82CDE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5E1"/>
    <w:rsid w:val="00DD7CB0"/>
    <w:rsid w:val="00DE0177"/>
    <w:rsid w:val="00DE0A3F"/>
    <w:rsid w:val="00DE0E06"/>
    <w:rsid w:val="00DE110B"/>
    <w:rsid w:val="00DE12C3"/>
    <w:rsid w:val="00DE1A47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5A3C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503"/>
    <w:rsid w:val="00E12B79"/>
    <w:rsid w:val="00E15F68"/>
    <w:rsid w:val="00E16376"/>
    <w:rsid w:val="00E16467"/>
    <w:rsid w:val="00E16E7F"/>
    <w:rsid w:val="00E2392F"/>
    <w:rsid w:val="00E23954"/>
    <w:rsid w:val="00E242A1"/>
    <w:rsid w:val="00E26228"/>
    <w:rsid w:val="00E347A4"/>
    <w:rsid w:val="00E35D24"/>
    <w:rsid w:val="00E37984"/>
    <w:rsid w:val="00E430DB"/>
    <w:rsid w:val="00E446BE"/>
    <w:rsid w:val="00E46924"/>
    <w:rsid w:val="00E4692A"/>
    <w:rsid w:val="00E47814"/>
    <w:rsid w:val="00E5084F"/>
    <w:rsid w:val="00E5086E"/>
    <w:rsid w:val="00E51615"/>
    <w:rsid w:val="00E5206B"/>
    <w:rsid w:val="00E56708"/>
    <w:rsid w:val="00E56A8F"/>
    <w:rsid w:val="00E56E05"/>
    <w:rsid w:val="00E60A9C"/>
    <w:rsid w:val="00E62321"/>
    <w:rsid w:val="00E64F62"/>
    <w:rsid w:val="00E65881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020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17FB"/>
    <w:rsid w:val="00ED2004"/>
    <w:rsid w:val="00ED6A91"/>
    <w:rsid w:val="00ED6E8A"/>
    <w:rsid w:val="00EE2E5B"/>
    <w:rsid w:val="00EE351C"/>
    <w:rsid w:val="00EE4800"/>
    <w:rsid w:val="00EE6932"/>
    <w:rsid w:val="00EE7A0D"/>
    <w:rsid w:val="00EF10D2"/>
    <w:rsid w:val="00EF1653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2257"/>
    <w:rsid w:val="00F13E95"/>
    <w:rsid w:val="00F13F82"/>
    <w:rsid w:val="00F16645"/>
    <w:rsid w:val="00F16BEA"/>
    <w:rsid w:val="00F172A4"/>
    <w:rsid w:val="00F17A6D"/>
    <w:rsid w:val="00F22AA5"/>
    <w:rsid w:val="00F22E73"/>
    <w:rsid w:val="00F23DA1"/>
    <w:rsid w:val="00F24D31"/>
    <w:rsid w:val="00F253AC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5EAB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F8E"/>
    <w:rsid w:val="00F74AEE"/>
    <w:rsid w:val="00F74C31"/>
    <w:rsid w:val="00F7576C"/>
    <w:rsid w:val="00F75CFF"/>
    <w:rsid w:val="00F76005"/>
    <w:rsid w:val="00F76FCE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1F88"/>
    <w:rsid w:val="00F95561"/>
    <w:rsid w:val="00F95FDA"/>
    <w:rsid w:val="00F96267"/>
    <w:rsid w:val="00F9631A"/>
    <w:rsid w:val="00F96F90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56DB"/>
    <w:rsid w:val="00FC66B1"/>
    <w:rsid w:val="00FD4603"/>
    <w:rsid w:val="00FD528C"/>
    <w:rsid w:val="00FD6F26"/>
    <w:rsid w:val="00FD7583"/>
    <w:rsid w:val="00FE0E44"/>
    <w:rsid w:val="00FE1014"/>
    <w:rsid w:val="00FE19F2"/>
    <w:rsid w:val="00FE1B62"/>
    <w:rsid w:val="00FE31BE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lpga.co.kr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bg1">
              <a:lumMod val="65000"/>
            </a:schemeClr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3DA5-115B-465E-9B56-19548ECDAC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2024-03-20T08:12:00Z</dcterms:created>
  <dcterms:modified xsi:type="dcterms:W3CDTF">2026-01-13T07:44:00Z</dcterms:modified>
  <cp:version>0900.0001.01</cp:version>
</cp:coreProperties>
</file>