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871B" w14:textId="70DA7BF5" w:rsidR="00E51B84" w:rsidRDefault="00175366">
      <w:pPr>
        <w:rPr>
          <w:color w:val="A6A6A6"/>
          <w:sz w:val="44"/>
          <w:szCs w:val="44"/>
        </w:rPr>
      </w:pPr>
      <w:bookmarkStart w:id="0" w:name="_Hlk141464117"/>
      <w:bookmarkEnd w:id="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8D24850" wp14:editId="08B5EF88">
            <wp:extent cx="6047740" cy="52324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18769E" w14:textId="3AD141AA" w:rsidR="00E70443" w:rsidRPr="009056E0" w:rsidRDefault="00C526B3" w:rsidP="005972C4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jc w:val="center"/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</w:pPr>
      <w:bookmarkStart w:id="1" w:name="_Hlk141345563"/>
      <w:r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‘</w:t>
      </w:r>
      <w:proofErr w:type="spellStart"/>
      <w:r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>티딜</w:t>
      </w:r>
      <w:proofErr w:type="spellEnd"/>
      <w:r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 xml:space="preserve">, </w:t>
      </w:r>
      <w:r w:rsidR="006E41E7"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AI</w:t>
      </w:r>
      <w:r w:rsidR="00D07BDD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>시대에 문자</w:t>
      </w:r>
      <w:r w:rsidR="002A483B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 xml:space="preserve"> </w:t>
      </w:r>
      <w:r w:rsidR="002A483B" w:rsidRPr="006B785D"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구독으</w:t>
      </w:r>
      <w:r w:rsidR="00D07BDD" w:rsidRPr="006B785D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>로</w:t>
      </w:r>
      <w:r w:rsidR="00D07BDD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 xml:space="preserve"> 고객의 마음을 흔들다</w:t>
      </w:r>
      <w:r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’</w:t>
      </w:r>
    </w:p>
    <w:p w14:paraId="613BF57D" w14:textId="3EEA241F" w:rsidR="00D84391" w:rsidRPr="00476123" w:rsidRDefault="00805BB9" w:rsidP="001F3924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jc w:val="center"/>
        <w:rPr>
          <w:rFonts w:ascii="HY견고딕" w:eastAsia="HY견고딕" w:hAnsi="HY견고딕" w:cs="HY견고딕"/>
          <w:color w:val="000000" w:themeColor="text1"/>
          <w:sz w:val="42"/>
          <w:szCs w:val="42"/>
          <w:lang w:eastAsia="ko-KR"/>
        </w:rPr>
      </w:pPr>
      <w:r w:rsidRPr="00476123">
        <w:rPr>
          <w:rFonts w:ascii="HY견고딕" w:eastAsia="HY견고딕" w:hAnsi="HY견고딕" w:cs="HY견고딕" w:hint="eastAsia"/>
          <w:color w:val="000000" w:themeColor="text1"/>
          <w:sz w:val="42"/>
          <w:szCs w:val="42"/>
          <w:lang w:eastAsia="ko-KR"/>
        </w:rPr>
        <w:t>S</w:t>
      </w:r>
      <w:r w:rsidRPr="00476123">
        <w:rPr>
          <w:rFonts w:ascii="HY견고딕" w:eastAsia="HY견고딕" w:hAnsi="HY견고딕" w:cs="HY견고딕"/>
          <w:color w:val="000000" w:themeColor="text1"/>
          <w:sz w:val="42"/>
          <w:szCs w:val="42"/>
          <w:lang w:eastAsia="ko-KR"/>
        </w:rPr>
        <w:t>KT ‘</w:t>
      </w:r>
      <w:proofErr w:type="spellStart"/>
      <w:r w:rsidRPr="00476123">
        <w:rPr>
          <w:rFonts w:ascii="HY견고딕" w:eastAsia="HY견고딕" w:hAnsi="HY견고딕" w:cs="HY견고딕" w:hint="eastAsia"/>
          <w:color w:val="000000" w:themeColor="text1"/>
          <w:sz w:val="42"/>
          <w:szCs w:val="42"/>
          <w:lang w:eastAsia="ko-KR"/>
        </w:rPr>
        <w:t>티딜</w:t>
      </w:r>
      <w:proofErr w:type="spellEnd"/>
      <w:r w:rsidRPr="00476123">
        <w:rPr>
          <w:rFonts w:ascii="HY견고딕" w:eastAsia="HY견고딕" w:hAnsi="HY견고딕" w:cs="HY견고딕"/>
          <w:color w:val="000000" w:themeColor="text1"/>
          <w:sz w:val="42"/>
          <w:szCs w:val="42"/>
          <w:lang w:eastAsia="ko-KR"/>
        </w:rPr>
        <w:t xml:space="preserve">’ </w:t>
      </w:r>
      <w:r w:rsidRPr="00476123">
        <w:rPr>
          <w:rFonts w:ascii="HY견고딕" w:eastAsia="HY견고딕" w:hAnsi="HY견고딕" w:cs="HY견고딕" w:hint="eastAsia"/>
          <w:color w:val="000000" w:themeColor="text1"/>
          <w:sz w:val="42"/>
          <w:szCs w:val="42"/>
          <w:lang w:eastAsia="ko-KR"/>
        </w:rPr>
        <w:t>올</w:t>
      </w:r>
      <w:r w:rsidR="00476123" w:rsidRPr="00476123">
        <w:rPr>
          <w:rFonts w:ascii="HY견고딕" w:eastAsia="HY견고딕" w:hAnsi="HY견고딕" w:cs="HY견고딕" w:hint="eastAsia"/>
          <w:color w:val="000000" w:themeColor="text1"/>
          <w:sz w:val="42"/>
          <w:szCs w:val="42"/>
          <w:lang w:eastAsia="ko-KR"/>
        </w:rPr>
        <w:t xml:space="preserve"> </w:t>
      </w:r>
      <w:r w:rsidRPr="00476123">
        <w:rPr>
          <w:rFonts w:ascii="HY견고딕" w:eastAsia="HY견고딕" w:hAnsi="HY견고딕" w:cs="HY견고딕" w:hint="eastAsia"/>
          <w:color w:val="000000" w:themeColor="text1"/>
          <w:sz w:val="42"/>
          <w:szCs w:val="42"/>
          <w:lang w:eastAsia="ko-KR"/>
        </w:rPr>
        <w:t xml:space="preserve">상반기 거래액 </w:t>
      </w:r>
      <w:r w:rsidR="002E4A47">
        <w:rPr>
          <w:rFonts w:ascii="HY견고딕" w:eastAsia="HY견고딕" w:hAnsi="HY견고딕" w:cs="HY견고딕" w:hint="eastAsia"/>
          <w:color w:val="000000" w:themeColor="text1"/>
          <w:sz w:val="42"/>
          <w:szCs w:val="42"/>
          <w:lang w:eastAsia="ko-KR"/>
        </w:rPr>
        <w:t>천</w:t>
      </w:r>
      <w:r w:rsidRPr="00476123">
        <w:rPr>
          <w:rFonts w:ascii="HY견고딕" w:eastAsia="HY견고딕" w:hAnsi="HY견고딕" w:cs="HY견고딕" w:hint="eastAsia"/>
          <w:color w:val="000000" w:themeColor="text1"/>
          <w:sz w:val="42"/>
          <w:szCs w:val="42"/>
          <w:lang w:eastAsia="ko-KR"/>
        </w:rPr>
        <w:t>억원 돌파</w:t>
      </w:r>
    </w:p>
    <w:p w14:paraId="008E15C2" w14:textId="2B265964" w:rsidR="00495640" w:rsidRPr="003A5129" w:rsidRDefault="00146C2E" w:rsidP="00D658B6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E86EB3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- </w:t>
      </w:r>
      <w:proofErr w:type="spellStart"/>
      <w:r w:rsidR="00EF484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티</w:t>
      </w:r>
      <w:r w:rsidR="00D56D8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딜</w:t>
      </w:r>
      <w:proofErr w:type="spellEnd"/>
      <w:r w:rsidR="00D56D86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 거래액 </w:t>
      </w:r>
      <w:r w:rsidR="00495640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올 상반기 전년 동기대비 </w:t>
      </w:r>
      <w:r w:rsidR="00495640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81.</w:t>
      </w:r>
      <w:r w:rsidR="00495640" w:rsidRPr="003A5129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5% </w:t>
      </w:r>
      <w:r w:rsidR="00495640" w:rsidRPr="003A512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성장</w:t>
      </w:r>
      <w:r w:rsidR="00D56D86" w:rsidRPr="003A512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한 </w:t>
      </w:r>
      <w:r w:rsidR="002D56C9" w:rsidRPr="003A512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1</w:t>
      </w:r>
      <w:r w:rsidR="002D56C9" w:rsidRPr="003A5129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,069</w:t>
      </w:r>
      <w:r w:rsidR="002D56C9" w:rsidRPr="003A512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억</w:t>
      </w:r>
      <w:r w:rsidR="00495640" w:rsidRPr="003A512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 xml:space="preserve">원 달성 </w:t>
      </w:r>
      <w:r w:rsidR="00D56D86" w:rsidRPr="003A5129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‘</w:t>
      </w:r>
      <w:r w:rsidR="00495640" w:rsidRPr="003A512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빠른 성장세</w:t>
      </w:r>
      <w:r w:rsidR="00D56D86" w:rsidRPr="003A5129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>’</w:t>
      </w:r>
    </w:p>
    <w:p w14:paraId="3305A1B8" w14:textId="3D751ABD" w:rsidR="008F16E8" w:rsidRPr="006B785D" w:rsidRDefault="00495640" w:rsidP="00D658B6">
      <w:pPr>
        <w:pBdr>
          <w:top w:val="nil"/>
          <w:left w:val="nil"/>
          <w:bottom w:val="nil"/>
          <w:right w:val="nil"/>
          <w:between w:val="nil"/>
        </w:pBdr>
        <w:spacing w:after="0"/>
        <w:ind w:left="172" w:hanging="172"/>
        <w:rPr>
          <w:rFonts w:ascii="맑은 고딕" w:eastAsia="맑은 고딕" w:hAnsi="맑은 고딕" w:cs="맑은 고딕"/>
          <w:b/>
          <w:strike/>
          <w:sz w:val="25"/>
          <w:szCs w:val="25"/>
          <w:lang w:eastAsia="ko-KR"/>
        </w:rPr>
      </w:pPr>
      <w:r w:rsidRPr="003A5129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-</w:t>
      </w:r>
      <w:r w:rsidRPr="003A5129"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  <w:t xml:space="preserve"> </w:t>
      </w:r>
      <w:r w:rsidR="001924D8" w:rsidRPr="003A5129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출범 </w:t>
      </w:r>
      <w:r w:rsidR="001924D8" w:rsidRPr="003A5129">
        <w:rPr>
          <w:rFonts w:ascii="맑은 고딕" w:eastAsia="맑은 고딕" w:hAnsi="맑은 고딕" w:cs="맑은 고딕"/>
          <w:b/>
          <w:sz w:val="25"/>
          <w:szCs w:val="25"/>
          <w:lang w:eastAsia="ko-KR"/>
        </w:rPr>
        <w:t>4</w:t>
      </w:r>
      <w:r w:rsidR="001924D8" w:rsidRPr="003A5129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년차 맞아 </w:t>
      </w:r>
      <w:proofErr w:type="spellStart"/>
      <w:r w:rsidR="00D0439C" w:rsidRPr="003A5129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식품</w:t>
      </w:r>
      <w:r w:rsidR="00A06F2D" w:rsidRPr="003A5129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∙</w:t>
      </w:r>
      <w:r w:rsidR="00D0439C" w:rsidRPr="003A5129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건강식품에서</w:t>
      </w:r>
      <w:proofErr w:type="spellEnd"/>
      <w:r w:rsidR="00D0439C" w:rsidRPr="003A5129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 </w:t>
      </w:r>
      <w:proofErr w:type="spellStart"/>
      <w:r w:rsidR="005B3385" w:rsidRPr="003A5129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디지털가전∙패션의류</w:t>
      </w:r>
      <w:proofErr w:type="spellEnd"/>
      <w:r w:rsidR="005B3385" w:rsidRPr="003A5129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 등</w:t>
      </w:r>
      <w:r w:rsidR="004D4DCB" w:rsidRPr="003A5129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으로</w:t>
      </w:r>
      <w:r w:rsidR="004D4DCB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 </w:t>
      </w:r>
      <w:r w:rsidR="00A06F2D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판매영역 </w:t>
      </w:r>
      <w:r w:rsidR="005B3385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확장</w:t>
      </w:r>
    </w:p>
    <w:p w14:paraId="78B3915E" w14:textId="681FE801" w:rsidR="00061057" w:rsidRPr="0008700D" w:rsidRDefault="007B23DA" w:rsidP="0008700D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eastAsia="맑은 고딕" w:hAnsi="맑은 고딕" w:cs="맑은 고딕"/>
          <w:b/>
          <w:color w:val="000000" w:themeColor="text1"/>
          <w:sz w:val="25"/>
          <w:szCs w:val="25"/>
          <w:lang w:eastAsia="ko-KR"/>
        </w:rPr>
      </w:pPr>
      <w:r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-</w:t>
      </w:r>
      <w:r w:rsidRPr="006B785D">
        <w:rPr>
          <w:rFonts w:ascii="맑은 고딕" w:eastAsia="맑은 고딕" w:hAnsi="맑은 고딕" w:cs="맑은 고딕"/>
          <w:b/>
          <w:sz w:val="25"/>
          <w:szCs w:val="25"/>
          <w:lang w:eastAsia="ko-KR"/>
        </w:rPr>
        <w:t xml:space="preserve"> </w:t>
      </w:r>
      <w:r w:rsidR="00E17AC6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빅데이터</w:t>
      </w:r>
      <w:r w:rsidR="00BC30B2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 기반</w:t>
      </w:r>
      <w:r w:rsidR="000B4DA8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 추천</w:t>
      </w:r>
      <w:r w:rsidR="002A483B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과 생성형A</w:t>
      </w:r>
      <w:r w:rsidR="002A483B" w:rsidRPr="006B785D">
        <w:rPr>
          <w:rFonts w:ascii="맑은 고딕" w:eastAsia="맑은 고딕" w:hAnsi="맑은 고딕" w:cs="맑은 고딕"/>
          <w:b/>
          <w:sz w:val="25"/>
          <w:szCs w:val="25"/>
          <w:lang w:eastAsia="ko-KR"/>
        </w:rPr>
        <w:t>I</w:t>
      </w:r>
      <w:r w:rsidR="002A483B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>를 활용한</w:t>
      </w:r>
      <w:r w:rsidR="000B4DA8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 개인</w:t>
      </w:r>
      <w:r w:rsidR="000B4DA8" w:rsidRPr="006B785D">
        <w:rPr>
          <w:rFonts w:ascii="맑은 고딕" w:eastAsia="맑은 고딕" w:hAnsi="맑은 고딕" w:cs="맑은 고딕"/>
          <w:b/>
          <w:sz w:val="25"/>
          <w:szCs w:val="25"/>
          <w:lang w:eastAsia="ko-KR"/>
        </w:rPr>
        <w:t xml:space="preserve"> </w:t>
      </w:r>
      <w:r w:rsidR="000B4DA8" w:rsidRPr="006B785D">
        <w:rPr>
          <w:rFonts w:ascii="맑은 고딕" w:eastAsia="맑은 고딕" w:hAnsi="맑은 고딕" w:cs="맑은 고딕" w:hint="eastAsia"/>
          <w:b/>
          <w:sz w:val="25"/>
          <w:szCs w:val="25"/>
          <w:lang w:eastAsia="ko-KR"/>
        </w:rPr>
        <w:t xml:space="preserve">최적 </w:t>
      </w:r>
      <w:r w:rsidR="000B4DA8">
        <w:rPr>
          <w:rFonts w:ascii="맑은 고딕" w:eastAsia="맑은 고딕" w:hAnsi="맑은 고딕" w:cs="맑은 고딕" w:hint="eastAsia"/>
          <w:b/>
          <w:color w:val="000000" w:themeColor="text1"/>
          <w:sz w:val="25"/>
          <w:szCs w:val="25"/>
          <w:lang w:eastAsia="ko-KR"/>
        </w:rPr>
        <w:t>맞춤형 서비스 지속 고도화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15" w:type="dxa"/>
          <w:bottom w:w="284" w:type="dxa"/>
          <w:right w:w="115" w:type="dxa"/>
        </w:tblCellMar>
        <w:tblLook w:val="0000" w:firstRow="0" w:lastRow="0" w:firstColumn="0" w:lastColumn="0" w:noHBand="0" w:noVBand="0"/>
      </w:tblPr>
      <w:tblGrid>
        <w:gridCol w:w="9406"/>
      </w:tblGrid>
      <w:tr w:rsidR="00E51B84" w14:paraId="3D628723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D628722" w14:textId="77777777" w:rsidR="00E51B84" w:rsidRDefault="00026845">
            <w:pPr>
              <w:widowControl w:val="0"/>
              <w:spacing w:after="0"/>
              <w:ind w:left="1026" w:hanging="1026"/>
              <w:jc w:val="both"/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배포 즉시 활용 부탁드립니다.</w:t>
            </w:r>
          </w:p>
        </w:tc>
      </w:tr>
    </w:tbl>
    <w:p w14:paraId="3D628724" w14:textId="77777777" w:rsidR="00E51B84" w:rsidRDefault="00E51B84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D628725" w14:textId="3EDD05DE" w:rsidR="00E51B84" w:rsidRDefault="00026845">
      <w:pPr>
        <w:spacing w:after="0" w:line="240" w:lineRule="auto"/>
        <w:ind w:right="88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E35100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8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. </w:t>
      </w:r>
      <w:r w:rsidR="000224F3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14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]</w:t>
      </w:r>
    </w:p>
    <w:p w14:paraId="3D628726" w14:textId="77777777" w:rsidR="00E51B84" w:rsidRPr="00BD31A2" w:rsidRDefault="00E51B84" w:rsidP="00BD31A2">
      <w:pPr>
        <w:tabs>
          <w:tab w:val="left" w:pos="5812"/>
        </w:tabs>
        <w:spacing w:after="0" w:line="240" w:lineRule="auto"/>
        <w:ind w:right="88"/>
        <w:rPr>
          <w:rFonts w:ascii="맑은 고딕" w:eastAsia="맑은 고딕" w:hAnsi="맑은 고딕" w:cs="맑은 고딕"/>
          <w:color w:val="000000" w:themeColor="text1"/>
          <w:lang w:eastAsia="ko-KR"/>
        </w:rPr>
      </w:pPr>
    </w:p>
    <w:p w14:paraId="3B8BF273" w14:textId="2EF7CFE9" w:rsidR="001A54BA" w:rsidRPr="003A5129" w:rsidRDefault="00CF6C4D" w:rsidP="00B6690D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AI</w:t>
      </w:r>
      <w:r w:rsidR="00FE6536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FE6536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큐레이션 </w:t>
      </w:r>
      <w:r w:rsidR="00A074C9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문자 </w:t>
      </w:r>
      <w:r w:rsidR="00794869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커머스 </w:t>
      </w:r>
      <w:r w:rsidR="00794869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proofErr w:type="spellStart"/>
      <w:r w:rsidR="00FE6536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티</w:t>
      </w:r>
      <w:r w:rsidR="00794869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딜</w:t>
      </w:r>
      <w:proofErr w:type="spellEnd"/>
      <w:r w:rsid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(</w:t>
      </w:r>
      <w:r w:rsidR="007E0298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(</w:t>
      </w:r>
      <w:r w:rsidR="007E0298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T deal</w:t>
      </w:r>
      <w:r w:rsidR="007E0298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)</w:t>
      </w:r>
      <w:r w:rsidR="00794869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’</w:t>
      </w:r>
      <w:r w:rsidR="00C50EB6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이 </w:t>
      </w:r>
      <w:r w:rsidR="004E239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출범 </w:t>
      </w:r>
      <w:r w:rsidR="007E0298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4</w:t>
      </w:r>
      <w:r w:rsidR="004E239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년</w:t>
      </w:r>
      <w:r w:rsid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차</w:t>
      </w:r>
      <w:r w:rsidR="004E239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인 올 상반기 거래액 </w:t>
      </w:r>
      <w:r w:rsidR="007E0298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1000</w:t>
      </w:r>
      <w:r w:rsidR="004E239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억원을 넘</w:t>
      </w:r>
      <w:r w:rsidR="001A54BA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어서며,</w:t>
      </w:r>
      <w:r w:rsidR="001A54BA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1A54BA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빠른 성장세를 이어가고 있다.</w:t>
      </w:r>
    </w:p>
    <w:p w14:paraId="0A0C20FC" w14:textId="77777777" w:rsidR="001A54BA" w:rsidRPr="003A5129" w:rsidRDefault="001A54BA" w:rsidP="00B6690D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1A9B1F69" w14:textId="0953B263" w:rsidR="00FC4658" w:rsidRDefault="00800B0E" w:rsidP="00800B0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SK텔레콤(대표이사 사장 유영상, </w:t>
      </w:r>
      <w:hyperlink r:id="rId13">
        <w:r w:rsidRPr="003A5129">
          <w:rPr>
            <w:rFonts w:ascii="맑은 고딕" w:eastAsia="맑은 고딕" w:hAnsi="맑은 고딕" w:cs="맑은 고딕"/>
            <w:color w:val="000000"/>
            <w:sz w:val="24"/>
            <w:szCs w:val="24"/>
            <w:lang w:eastAsia="ko-KR"/>
          </w:rPr>
          <w:t>www.sktelecom.com)</w:t>
        </w:r>
      </w:hyperlink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은 </w:t>
      </w:r>
      <w:r w:rsidR="007C1B34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‘</w:t>
      </w:r>
      <w:proofErr w:type="spellStart"/>
      <w:r w:rsidR="00C2252D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티</w:t>
      </w:r>
      <w:r w:rsidR="007C1B3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딜</w:t>
      </w:r>
      <w:proofErr w:type="spellEnd"/>
      <w:r w:rsidR="00C2252D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(</w:t>
      </w:r>
      <w:r w:rsidR="00C2252D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T deal)</w:t>
      </w:r>
      <w:r w:rsidR="007C1B34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’</w:t>
      </w:r>
      <w:r w:rsidR="00B679FA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이 올</w:t>
      </w:r>
      <w:r w:rsidR="00BC1208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상반기</w:t>
      </w:r>
      <w:r w:rsidR="00C577F7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에</w:t>
      </w:r>
      <w:r w:rsidR="000563C6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B679FA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전년</w:t>
      </w:r>
      <w:r w:rsidR="00BC1208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C577F7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동기 </w:t>
      </w:r>
      <w:r w:rsidR="00B679FA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대비 </w:t>
      </w:r>
      <w:r w:rsidR="007531FD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81.5</w:t>
      </w:r>
      <w:r w:rsidR="00B679FA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% </w:t>
      </w:r>
      <w:r w:rsidR="00B679FA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성장한 </w:t>
      </w:r>
      <w:r w:rsidR="007531FD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1,069</w:t>
      </w:r>
      <w:r w:rsidR="00B679FA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억원의 </w:t>
      </w:r>
      <w:r w:rsidR="007531FD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거래액</w:t>
      </w:r>
      <w:r w:rsidR="00B679FA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을</w:t>
      </w:r>
      <w:r w:rsidR="00B679F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달성</w:t>
      </w:r>
      <w:r w:rsidR="00C10B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했</w:t>
      </w:r>
      <w:r w:rsidR="004A4D2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다</w:t>
      </w:r>
      <w:r w:rsidR="00C10B6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며,</w:t>
      </w:r>
      <w:r w:rsidR="00C10B6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2760E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빅데이터</w:t>
      </w:r>
      <w:r w:rsidR="009676D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와 </w:t>
      </w:r>
      <w:r w:rsidR="009676D3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AI</w:t>
      </w:r>
      <w:r w:rsidR="002760EA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기반의 </w:t>
      </w:r>
      <w:r w:rsidR="009676D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맞춤형 추천</w:t>
      </w:r>
      <w:r w:rsidR="004A4D2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서비스를</w:t>
      </w:r>
      <w:r w:rsidR="009676D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지속</w:t>
      </w:r>
      <w:r w:rsidR="004A4D2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적으로</w:t>
      </w:r>
      <w:r w:rsidR="009676D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고도화</w:t>
      </w:r>
      <w:r w:rsidR="004A4D2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해 나갈</w:t>
      </w:r>
      <w:r w:rsidR="009676D3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계획이라</w:t>
      </w:r>
      <w:r w:rsidR="001E78A5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고 </w:t>
      </w:r>
      <w:r w:rsidR="001E78A5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14</w:t>
      </w:r>
      <w:r w:rsidR="001E78A5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일 밝혔다.</w:t>
      </w:r>
    </w:p>
    <w:p w14:paraId="52782B0B" w14:textId="77777777" w:rsidR="001E78A5" w:rsidRPr="004A4D28" w:rsidRDefault="001E78A5" w:rsidP="00800B0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2D6DA03E" w14:textId="6AEF2B1F" w:rsidR="00184C0C" w:rsidRDefault="00C2252D" w:rsidP="00EF0C2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티</w:t>
      </w:r>
      <w:r w:rsidR="002F24C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딜</w:t>
      </w:r>
      <w:proofErr w:type="spellEnd"/>
      <w:r w:rsidR="00D0697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거래액은 </w:t>
      </w:r>
      <w:r w:rsidR="00BD72AF" w:rsidRPr="009E335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2</w:t>
      </w:r>
      <w:r w:rsidR="00BD72AF" w:rsidRPr="009E335F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020</w:t>
      </w:r>
      <w:r w:rsidR="00BD72AF" w:rsidRPr="009E335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년 서비스 론칭 이후</w:t>
      </w:r>
      <w:r w:rsidR="003F3109" w:rsidRPr="009E335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▲</w:t>
      </w:r>
      <w:r w:rsidR="003F3109" w:rsidRPr="009E335F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2021</w:t>
      </w:r>
      <w:r w:rsidR="003F3109" w:rsidRPr="009E335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년 </w:t>
      </w:r>
      <w:r w:rsidR="003F3109" w:rsidRPr="009E335F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89</w:t>
      </w:r>
      <w:r w:rsidR="00DD5988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4</w:t>
      </w:r>
      <w:r w:rsidR="003F3109" w:rsidRPr="009E335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억원 ▲</w:t>
      </w:r>
      <w:r w:rsidR="003F3109" w:rsidRPr="009E335F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2022</w:t>
      </w:r>
      <w:r w:rsidR="003F3109" w:rsidRPr="009E335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년 </w:t>
      </w:r>
      <w:r w:rsidR="003F3109" w:rsidRPr="009E335F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137</w:t>
      </w:r>
      <w:r w:rsidR="00DD5988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4</w:t>
      </w:r>
      <w:r w:rsidR="003F3109" w:rsidRPr="009E335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억원</w:t>
      </w:r>
      <w:r w:rsidR="00584589" w:rsidRPr="009E335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을 기록하는 등 연평균 </w:t>
      </w:r>
      <w:r w:rsidR="00232AB2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5</w:t>
      </w:r>
      <w:r w:rsidR="00EF7600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0</w:t>
      </w:r>
      <w:r w:rsidR="00232AB2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~</w:t>
      </w:r>
      <w:r w:rsidR="00584589" w:rsidRPr="009E335F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60%</w:t>
      </w:r>
      <w:r w:rsidR="00EF7600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대</w:t>
      </w:r>
      <w:r w:rsidR="00584589" w:rsidRPr="009E335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의 높은 성장률을 이어가고 있다.</w:t>
      </w:r>
    </w:p>
    <w:p w14:paraId="7173FD44" w14:textId="72377389" w:rsidR="00584589" w:rsidRDefault="00584589" w:rsidP="00EF0C2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14875341" w14:textId="01329548" w:rsidR="008416AE" w:rsidRPr="0008700D" w:rsidRDefault="00927C38" w:rsidP="00EF0C2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highlight w:val="yellow"/>
          <w:lang w:eastAsia="ko-KR"/>
        </w:rPr>
      </w:pP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또 </w:t>
      </w:r>
      <w:proofErr w:type="spellStart"/>
      <w:r w:rsidR="00C2252D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티</w:t>
      </w:r>
      <w:r w:rsidR="0081523A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딜은</w:t>
      </w:r>
      <w:proofErr w:type="spellEnd"/>
      <w:r w:rsidR="0081523A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="00E92EDA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올해 </w:t>
      </w:r>
      <w:r w:rsidR="002D56C9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출시 </w:t>
      </w:r>
      <w:r w:rsidR="00082BD7" w:rsidRPr="003A5129">
        <w:rPr>
          <w:rFonts w:ascii="맑은 고딕" w:eastAsia="맑은 고딕" w:hAnsi="맑은 고딕" w:cs="맑은 고딕"/>
          <w:sz w:val="24"/>
          <w:szCs w:val="24"/>
          <w:lang w:eastAsia="ko-KR"/>
        </w:rPr>
        <w:t>4</w:t>
      </w:r>
      <w:r w:rsidR="00082BD7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년차를 맞아 </w:t>
      </w:r>
      <w:r w:rsidR="00D06971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주</w:t>
      </w:r>
      <w:r w:rsidR="001304D5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력 </w:t>
      </w:r>
      <w:r w:rsidR="00D06971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판매 </w:t>
      </w:r>
      <w:r w:rsidR="001304D5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상품</w:t>
      </w:r>
      <w:r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도 </w:t>
      </w:r>
      <w:r w:rsidR="0059531A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빠르게 </w:t>
      </w:r>
      <w:proofErr w:type="spellStart"/>
      <w:r w:rsidR="008E3C6C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다변화시키</w:t>
      </w:r>
      <w:r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고</w:t>
      </w:r>
      <w:proofErr w:type="spellEnd"/>
      <w:r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있다.</w:t>
      </w:r>
      <w:r w:rsidRPr="003A5129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</w:t>
      </w:r>
      <w:r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그간 </w:t>
      </w:r>
      <w:r w:rsidR="00295A30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주요 판매 분야였던 </w:t>
      </w:r>
      <w:r w:rsidR="004A4D28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일반</w:t>
      </w:r>
      <w:r w:rsidR="004140E8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식품과</w:t>
      </w:r>
      <w:r w:rsidR="004140E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건강식품 등</w:t>
      </w:r>
      <w:r w:rsidR="00D05559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에서 </w:t>
      </w:r>
      <w:r w:rsidR="008416AE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점차 </w:t>
      </w:r>
      <w:r w:rsidR="00225145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디지털가전과 패션의류,</w:t>
      </w:r>
      <w:r w:rsidR="00225145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</w:t>
      </w:r>
      <w:r w:rsidR="00225145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패션잡화 </w:t>
      </w:r>
      <w:r w:rsidR="008416AE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등으로 영역</w:t>
      </w:r>
      <w:r w:rsidR="004A4D2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을</w:t>
      </w:r>
      <w:r w:rsidR="008C10BD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확장</w:t>
      </w:r>
      <w:r w:rsidR="004A4D2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하</w:t>
      </w:r>
      <w:r w:rsidR="008C10BD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고 있다.</w:t>
      </w:r>
    </w:p>
    <w:p w14:paraId="04837525" w14:textId="77777777" w:rsidR="00280E11" w:rsidRPr="0008700D" w:rsidRDefault="00280E11" w:rsidP="002F24C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eastAsia="ko-KR"/>
        </w:rPr>
      </w:pPr>
    </w:p>
    <w:p w14:paraId="572DAFA0" w14:textId="01A26345" w:rsidR="00597DD9" w:rsidRPr="0008700D" w:rsidRDefault="00434847" w:rsidP="002F24C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eastAsia="ko-KR"/>
        </w:rPr>
      </w:pP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올해 </w:t>
      </w:r>
      <w:r w:rsidR="00C22306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6~7</w:t>
      </w:r>
      <w:r w:rsidR="00C22306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월</w:t>
      </w:r>
      <w:r w:rsidR="002D56C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="007E0298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여름철 </w:t>
      </w:r>
      <w:r w:rsidR="00383C23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매출 분석 결과,</w:t>
      </w:r>
      <w:r w:rsidR="00383C23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</w:t>
      </w:r>
      <w:r w:rsidR="002D56C9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디지털가전</w:t>
      </w:r>
      <w:r w:rsidR="008E3C6C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</w:t>
      </w:r>
      <w:r w:rsidR="002F24CE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처음으로 식품을 </w:t>
      </w:r>
      <w:r w:rsidR="00135276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제치고 </w:t>
      </w:r>
      <w:r w:rsidR="002F24CE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카테고리별 매출 </w:t>
      </w:r>
      <w:r w:rsidR="0000638A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비중 </w:t>
      </w:r>
      <w:r w:rsidR="002F24CE" w:rsidRPr="003A5129">
        <w:rPr>
          <w:rFonts w:ascii="맑은 고딕" w:eastAsia="맑은 고딕" w:hAnsi="맑은 고딕" w:cs="맑은 고딕"/>
          <w:sz w:val="24"/>
          <w:szCs w:val="24"/>
          <w:lang w:eastAsia="ko-KR"/>
        </w:rPr>
        <w:t>1</w:t>
      </w:r>
      <w:r w:rsidR="002F24CE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위를 차지했</w:t>
      </w:r>
      <w:r w:rsidR="00135276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으며,</w:t>
      </w:r>
      <w:r w:rsidR="00135276" w:rsidRPr="003A5129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</w:t>
      </w:r>
      <w:proofErr w:type="spellStart"/>
      <w:r w:rsidR="00135276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여행∙티켓</w:t>
      </w:r>
      <w:proofErr w:type="spellEnd"/>
      <w:r w:rsidR="00135276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판매</w:t>
      </w:r>
      <w:r w:rsidR="00D05559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가 대폭 늘어나는</w:t>
      </w:r>
      <w:r w:rsidR="00D05559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등 </w:t>
      </w:r>
      <w:r w:rsidR="000A3DC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다양한 상품 영역</w:t>
      </w:r>
      <w:r w:rsidR="003B2E0E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에서 소비자</w:t>
      </w:r>
      <w:r w:rsidR="004A4D2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proofErr w:type="spellStart"/>
      <w:r w:rsidR="004A4D2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이용량이</w:t>
      </w:r>
      <w:proofErr w:type="spellEnd"/>
      <w:r w:rsidR="004A4D2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증가하는 것으로 나타났</w:t>
      </w:r>
      <w:r w:rsidR="00597DD9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다.</w:t>
      </w:r>
    </w:p>
    <w:p w14:paraId="284377C3" w14:textId="77777777" w:rsidR="00EF5179" w:rsidRPr="0008700D" w:rsidRDefault="00EF5179" w:rsidP="00BE4D27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eastAsia="ko-KR"/>
        </w:rPr>
      </w:pPr>
    </w:p>
    <w:p w14:paraId="7A52A6BD" w14:textId="53DA451E" w:rsidR="009F01CE" w:rsidRPr="0008700D" w:rsidRDefault="009F01CE" w:rsidP="009F01CE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sz w:val="24"/>
          <w:szCs w:val="24"/>
          <w:lang w:eastAsia="ko-KR"/>
        </w:rPr>
      </w:pP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디지털가전</w:t>
      </w:r>
      <w:r w:rsidR="00F34FCF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의 매출 비중은 </w:t>
      </w:r>
      <w:r w:rsidR="00192FF5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전년 동기와 비교</w:t>
      </w:r>
      <w:r w:rsidR="004A4D2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하면,</w:t>
      </w:r>
      <w:r w:rsidR="004A4D28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2022</w:t>
      </w:r>
      <w:r w:rsidR="004A4D2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년</w:t>
      </w:r>
      <w:r w:rsidR="00133E5C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2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위</w:t>
      </w:r>
      <w:r w:rsidR="00D402F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</w:t>
      </w:r>
      <w:r w:rsidR="00D402F4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22.5%)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에서 </w:t>
      </w:r>
      <w:r w:rsidR="00A9755D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올해 </w:t>
      </w:r>
      <w:r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1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위</w:t>
      </w:r>
      <w:r w:rsidR="00291357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</w:t>
      </w:r>
      <w:r w:rsidR="00291357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27%)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로 올라섰다.</w:t>
      </w:r>
      <w:r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여행티켓과 패션잡화도 </w:t>
      </w:r>
      <w:r w:rsidR="004A4D2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전년 대비 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각각 </w:t>
      </w:r>
      <w:r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9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위</w:t>
      </w:r>
      <w:r w:rsidR="00350F6D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</w:t>
      </w:r>
      <w:r w:rsidR="00350F6D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3.2%)</w:t>
      </w:r>
      <w:r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sym w:font="Wingdings" w:char="F0E0"/>
      </w:r>
      <w:r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5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위</w:t>
      </w:r>
      <w:r w:rsidR="00350F6D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</w:t>
      </w:r>
      <w:r w:rsidR="00350F6D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5.7%)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,</w:t>
      </w:r>
      <w:r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8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위</w:t>
      </w:r>
      <w:r w:rsidR="00350F6D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</w:t>
      </w:r>
      <w:r w:rsidR="004B02C9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3.3%)</w:t>
      </w:r>
      <w:r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sym w:font="Wingdings" w:char="F0E0"/>
      </w:r>
      <w:r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7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위</w:t>
      </w:r>
      <w:r w:rsidR="004B02C9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</w:t>
      </w:r>
      <w:r w:rsidR="004B02C9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4.8</w:t>
      </w:r>
      <w:r w:rsidR="000D5DAB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%</w:t>
      </w:r>
      <w:r w:rsidR="004B02C9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>)</w:t>
      </w: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로 상승했다.</w:t>
      </w:r>
    </w:p>
    <w:p w14:paraId="7E904149" w14:textId="779A80AA" w:rsidR="009F01CE" w:rsidRPr="0008700D" w:rsidRDefault="004A4D28" w:rsidP="00984E47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eastAsia="ko-KR"/>
        </w:rPr>
      </w:pP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-</w:t>
      </w:r>
    </w:p>
    <w:p w14:paraId="1730DD1F" w14:textId="3D14663E" w:rsidR="00F31EBD" w:rsidRPr="0008700D" w:rsidRDefault="00897930" w:rsidP="00F5675B">
      <w:pPr>
        <w:pStyle w:val="a8"/>
        <w:widowControl w:val="0"/>
        <w:numPr>
          <w:ilvl w:val="0"/>
          <w:numId w:val="21"/>
        </w:numPr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</w:pPr>
      <w:r w:rsidRPr="0008700D"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lastRenderedPageBreak/>
        <w:t xml:space="preserve">SKT </w:t>
      </w:r>
      <w:proofErr w:type="spellStart"/>
      <w:r w:rsidRPr="0008700D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티딜</w:t>
      </w:r>
      <w:proofErr w:type="spellEnd"/>
      <w:r w:rsidRPr="0008700D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 xml:space="preserve"> </w:t>
      </w:r>
      <w:r w:rsidR="00015741" w:rsidRPr="0008700D"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t>2023</w:t>
      </w:r>
      <w:r w:rsidR="00F5675B" w:rsidRPr="0008700D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년</w:t>
      </w:r>
      <w:r w:rsidR="00015741" w:rsidRPr="0008700D"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t xml:space="preserve"> </w:t>
      </w:r>
      <w:r w:rsidR="0031572C" w:rsidRPr="0008700D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 xml:space="preserve">여름철 </w:t>
      </w:r>
      <w:r w:rsidR="00015741" w:rsidRPr="0008700D">
        <w:rPr>
          <w:rFonts w:ascii="맑은 고딕" w:eastAsia="맑은 고딕" w:hAnsi="맑은 고딕" w:cs="맑은 고딕" w:hint="eastAsia"/>
          <w:b/>
          <w:bCs/>
          <w:sz w:val="24"/>
          <w:szCs w:val="24"/>
          <w:lang w:eastAsia="ko-KR"/>
        </w:rPr>
        <w:t>매출 T</w:t>
      </w:r>
      <w:r w:rsidR="00531B14" w:rsidRPr="0008700D">
        <w:rPr>
          <w:rFonts w:ascii="맑은 고딕" w:eastAsia="맑은 고딕" w:hAnsi="맑은 고딕" w:cs="맑은 고딕"/>
          <w:b/>
          <w:bCs/>
          <w:sz w:val="24"/>
          <w:szCs w:val="24"/>
          <w:lang w:eastAsia="ko-KR"/>
        </w:rPr>
        <w:t>op 10</w:t>
      </w:r>
    </w:p>
    <w:tbl>
      <w:tblPr>
        <w:tblW w:w="5645" w:type="dxa"/>
        <w:tblInd w:w="58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2"/>
        <w:gridCol w:w="5103"/>
      </w:tblGrid>
      <w:tr w:rsidR="0008700D" w:rsidRPr="0008700D" w14:paraId="0C65812B" w14:textId="77777777" w:rsidTr="006D6749">
        <w:trPr>
          <w:trHeight w:val="3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FDD" w14:textId="27C5910E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5638" w14:textId="073654B3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[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스파클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] 생수</w:t>
            </w:r>
          </w:p>
        </w:tc>
      </w:tr>
      <w:tr w:rsidR="0008700D" w:rsidRPr="0008700D" w14:paraId="358D4282" w14:textId="77777777" w:rsidTr="006D67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FBC" w14:textId="615A7D3B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1026" w14:textId="48BFB054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[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휘닉스평창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] 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블루캐니언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 패키지</w:t>
            </w:r>
          </w:p>
        </w:tc>
      </w:tr>
      <w:tr w:rsidR="0008700D" w:rsidRPr="0008700D" w14:paraId="524D8C25" w14:textId="77777777" w:rsidTr="006D67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FBAB" w14:textId="678334A5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3602" w14:textId="7CDC63CC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[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돈팡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] 국내산 1등급 한돈 생 삼겹살 등 </w:t>
            </w:r>
          </w:p>
        </w:tc>
      </w:tr>
      <w:tr w:rsidR="0008700D" w:rsidRPr="0008700D" w14:paraId="7F14780C" w14:textId="77777777" w:rsidTr="006D67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545" w14:textId="2F879395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41BC" w14:textId="2DED8EC8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[강강술래] 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영양갈비탕</w:t>
            </w:r>
            <w:proofErr w:type="spellEnd"/>
          </w:p>
        </w:tc>
      </w:tr>
      <w:tr w:rsidR="0008700D" w:rsidRPr="0008700D" w14:paraId="0F6EA34D" w14:textId="77777777" w:rsidTr="006D67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219" w14:textId="7F357558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71C0" w14:textId="0D8B6A4C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[까칠한 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박여사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] 1++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한우모듬한판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 등</w:t>
            </w:r>
          </w:p>
        </w:tc>
      </w:tr>
      <w:tr w:rsidR="0008700D" w:rsidRPr="0008700D" w14:paraId="76B33FFD" w14:textId="77777777" w:rsidTr="006D67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91E" w14:textId="40E3B657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7E91" w14:textId="38799EB5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[삼육두유] 삼육두유 파우치 등</w:t>
            </w:r>
          </w:p>
        </w:tc>
      </w:tr>
      <w:tr w:rsidR="0008700D" w:rsidRPr="0008700D" w14:paraId="1197A539" w14:textId="77777777" w:rsidTr="006D6749">
        <w:trPr>
          <w:trHeight w:val="2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FEF" w14:textId="7AD70DBB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B968" w14:textId="2CCA48F7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[우리집 식품] 우리집 춘천 왕 닭갈비</w:t>
            </w:r>
          </w:p>
        </w:tc>
      </w:tr>
      <w:tr w:rsidR="0008700D" w:rsidRPr="0008700D" w14:paraId="7A427FD6" w14:textId="77777777" w:rsidTr="006D67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FBD" w14:textId="2736AEE1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867" w14:textId="675E02F2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[삼성전자] 23년형 BESPOKE 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무풍슬림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 청정 에어컨</w:t>
            </w:r>
          </w:p>
        </w:tc>
      </w:tr>
      <w:tr w:rsidR="0008700D" w:rsidRPr="0008700D" w14:paraId="00C47400" w14:textId="77777777" w:rsidTr="006D67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C05E" w14:textId="77DFAF99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2C54" w14:textId="1CA3E83D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[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소노벨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 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비발디파크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] 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오션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 액티비티 패키지</w:t>
            </w:r>
          </w:p>
        </w:tc>
      </w:tr>
      <w:tr w:rsidR="0008700D" w:rsidRPr="0008700D" w14:paraId="0300002D" w14:textId="77777777" w:rsidTr="006D6749">
        <w:trPr>
          <w:trHeight w:val="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46B" w14:textId="1E482738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1</w:t>
            </w:r>
            <w:r w:rsidRPr="0008700D"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  <w:t>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E38B" w14:textId="57113C55" w:rsidR="006D6749" w:rsidRPr="0008700D" w:rsidRDefault="006D6749" w:rsidP="00531B14">
            <w:pPr>
              <w:spacing w:after="0" w:line="240" w:lineRule="auto"/>
              <w:rPr>
                <w:rFonts w:ascii="맑은 고딕" w:eastAsia="맑은 고딕" w:hAnsi="맑은 고딕" w:cs="굴림"/>
                <w:sz w:val="20"/>
                <w:szCs w:val="20"/>
                <w:lang w:eastAsia="ko-KR" w:bidi="ar-SA"/>
              </w:rPr>
            </w:pPr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[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타미힐피거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] </w:t>
            </w:r>
            <w:proofErr w:type="spellStart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>스몰로고</w:t>
            </w:r>
            <w:proofErr w:type="spellEnd"/>
            <w:r w:rsidRPr="0008700D">
              <w:rPr>
                <w:rFonts w:ascii="맑은 고딕" w:eastAsia="맑은 고딕" w:hAnsi="맑은 고딕" w:cs="굴림" w:hint="eastAsia"/>
                <w:sz w:val="20"/>
                <w:szCs w:val="20"/>
                <w:lang w:eastAsia="ko-KR" w:bidi="ar-SA"/>
              </w:rPr>
              <w:t xml:space="preserve"> 반팔 티셔츠</w:t>
            </w:r>
          </w:p>
        </w:tc>
      </w:tr>
    </w:tbl>
    <w:p w14:paraId="25077A1A" w14:textId="77777777" w:rsidR="004A4D28" w:rsidRPr="0008700D" w:rsidRDefault="004A4D28" w:rsidP="00F7582B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sz w:val="24"/>
          <w:szCs w:val="24"/>
          <w:lang w:eastAsia="ko-KR"/>
        </w:rPr>
      </w:pPr>
    </w:p>
    <w:p w14:paraId="71DB6EC7" w14:textId="6E18F519" w:rsidR="001924AE" w:rsidRPr="0008700D" w:rsidRDefault="00131494" w:rsidP="00F7582B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sz w:val="24"/>
          <w:szCs w:val="24"/>
          <w:lang w:eastAsia="ko-KR"/>
        </w:rPr>
      </w:pPr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육류도 </w:t>
      </w:r>
      <w:proofErr w:type="spellStart"/>
      <w:r w:rsidR="00683B8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돈팡</w:t>
      </w:r>
      <w:proofErr w:type="spellEnd"/>
      <w:r w:rsidR="00CD36AB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</w:t>
      </w:r>
      <w:r w:rsidR="00C94DF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돼지고기)</w:t>
      </w:r>
      <w:r w:rsidR="00683B8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,</w:t>
      </w:r>
      <w:r w:rsidR="00683B84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</w:t>
      </w:r>
      <w:r w:rsidR="00683B8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강강술래</w:t>
      </w:r>
      <w:r w:rsidR="00C94DF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(갈비탕)</w:t>
      </w:r>
      <w:r w:rsidR="00683B8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, 까칠한 </w:t>
      </w:r>
      <w:proofErr w:type="spellStart"/>
      <w:r w:rsidR="00683B8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박여사</w:t>
      </w:r>
      <w:proofErr w:type="spellEnd"/>
      <w:r w:rsidR="00C94DF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(한우)</w:t>
      </w:r>
      <w:r w:rsidR="00683B8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,</w:t>
      </w:r>
      <w:r w:rsidR="00683B84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</w:t>
      </w:r>
      <w:r w:rsidR="00683B8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우</w:t>
      </w:r>
      <w:r w:rsidR="00AD291A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리집</w:t>
      </w:r>
      <w:r w:rsidR="00683B8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춘천 왕 닭갈비</w:t>
      </w:r>
      <w:r w:rsidR="00C94DF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(닭)</w:t>
      </w:r>
      <w:r w:rsidR="00683B8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등으로 </w:t>
      </w:r>
      <w:r w:rsidR="007262E3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매출 </w:t>
      </w:r>
      <w:r w:rsidR="007262E3" w:rsidRPr="003A5129">
        <w:rPr>
          <w:rFonts w:ascii="맑은 고딕" w:eastAsia="맑은 고딕" w:hAnsi="맑은 고딕" w:cs="맑은 고딕"/>
          <w:sz w:val="24"/>
          <w:szCs w:val="24"/>
          <w:lang w:eastAsia="ko-KR"/>
        </w:rPr>
        <w:t>10</w:t>
      </w:r>
      <w:r w:rsidR="007262E3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위 안에 </w:t>
      </w:r>
      <w:r w:rsidR="007262E3" w:rsidRPr="003A5129">
        <w:rPr>
          <w:rFonts w:ascii="맑은 고딕" w:eastAsia="맑은 고딕" w:hAnsi="맑은 고딕" w:cs="맑은 고딕"/>
          <w:sz w:val="24"/>
          <w:szCs w:val="24"/>
          <w:lang w:eastAsia="ko-KR"/>
        </w:rPr>
        <w:t>4</w:t>
      </w:r>
      <w:r w:rsidR="007262E3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개 </w:t>
      </w:r>
      <w:r w:rsidR="004A4D28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품목이 </w:t>
      </w:r>
      <w:r w:rsidR="007262E3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포함되며,</w:t>
      </w:r>
      <w:r w:rsidR="007262E3" w:rsidRPr="003A5129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 </w:t>
      </w:r>
      <w:r w:rsidR="004A4D28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지난해 성수기에 </w:t>
      </w:r>
      <w:r w:rsidR="007262E3" w:rsidRPr="003A5129">
        <w:rPr>
          <w:rFonts w:ascii="맑은 고딕" w:eastAsia="맑은 고딕" w:hAnsi="맑은 고딕" w:cs="맑은 고딕"/>
          <w:sz w:val="24"/>
          <w:szCs w:val="24"/>
          <w:lang w:eastAsia="ko-KR"/>
        </w:rPr>
        <w:t>1</w:t>
      </w:r>
      <w:r w:rsidR="007262E3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개 </w:t>
      </w:r>
      <w:r w:rsidR="002D56C9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품목이었던 것에 </w:t>
      </w:r>
      <w:r w:rsidR="007262E3" w:rsidRPr="003A5129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비해 큰</w:t>
      </w:r>
      <w:r w:rsidR="007262E3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폭의 증가 추세를 보였다.</w:t>
      </w:r>
    </w:p>
    <w:p w14:paraId="71A05192" w14:textId="77777777" w:rsidR="00683B84" w:rsidRPr="0008700D" w:rsidRDefault="00683B84" w:rsidP="00F7582B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sz w:val="24"/>
          <w:szCs w:val="24"/>
          <w:lang w:eastAsia="ko-KR"/>
        </w:rPr>
      </w:pPr>
    </w:p>
    <w:p w14:paraId="3FD05C43" w14:textId="7EB8971F" w:rsidR="00575BB0" w:rsidRPr="0008700D" w:rsidRDefault="0059531A" w:rsidP="007A6900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sz w:val="24"/>
          <w:szCs w:val="24"/>
          <w:lang w:eastAsia="ko-KR"/>
        </w:rPr>
      </w:pPr>
      <w:proofErr w:type="spellStart"/>
      <w:r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티</w:t>
      </w:r>
      <w:r w:rsidR="00FF4502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딜</w:t>
      </w:r>
      <w:proofErr w:type="spellEnd"/>
      <w:r w:rsidR="00F93F28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="00E20AF4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매출의 다변화는 </w:t>
      </w:r>
      <w:r w:rsidR="00C674D9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공급되는 </w:t>
      </w:r>
      <w:r w:rsidR="00FF4502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상품</w:t>
      </w:r>
      <w:r w:rsidR="008749BA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과 </w:t>
      </w:r>
      <w:r w:rsidR="00FF4502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브랜드가 다양</w:t>
      </w:r>
      <w:r w:rsidR="00D11A3F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해지는 것은 물론 </w:t>
      </w:r>
      <w:r w:rsidR="00CB224A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빅데이터 및 </w:t>
      </w:r>
      <w:r w:rsidR="00CB224A" w:rsidRPr="0008700D">
        <w:rPr>
          <w:rFonts w:ascii="맑은 고딕" w:eastAsia="맑은 고딕" w:hAnsi="맑은 고딕" w:cs="맑은 고딕"/>
          <w:sz w:val="24"/>
          <w:szCs w:val="24"/>
          <w:lang w:eastAsia="ko-KR"/>
        </w:rPr>
        <w:t xml:space="preserve">AI </w:t>
      </w:r>
      <w:proofErr w:type="spellStart"/>
      <w:r w:rsidR="00CB224A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큐레이션에</w:t>
      </w:r>
      <w:proofErr w:type="spellEnd"/>
      <w:r w:rsidR="00CB224A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기반한 맞춤형 상품 추천</w:t>
      </w:r>
      <w:r w:rsidR="00575BB0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등이 고객들에게 긍정적인 반응을 얻</w:t>
      </w:r>
      <w:r w:rsidR="007262E3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었</w:t>
      </w:r>
      <w:r w:rsidR="00575BB0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기</w:t>
      </w:r>
      <w:r w:rsidR="007262E3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 xml:space="preserve"> </w:t>
      </w:r>
      <w:r w:rsidR="00575BB0" w:rsidRPr="0008700D">
        <w:rPr>
          <w:rFonts w:ascii="맑은 고딕" w:eastAsia="맑은 고딕" w:hAnsi="맑은 고딕" w:cs="맑은 고딕" w:hint="eastAsia"/>
          <w:sz w:val="24"/>
          <w:szCs w:val="24"/>
          <w:lang w:eastAsia="ko-KR"/>
        </w:rPr>
        <w:t>때문으로 풀이된다.</w:t>
      </w:r>
    </w:p>
    <w:p w14:paraId="1C71BBC4" w14:textId="49125044" w:rsidR="00FF4502" w:rsidRPr="00FF4502" w:rsidRDefault="00FF4502" w:rsidP="00F7582B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6C9A68F6" w14:textId="0C17960F" w:rsidR="008D7DFB" w:rsidRPr="00B1016E" w:rsidRDefault="002A483B" w:rsidP="008D7DFB">
      <w:pPr>
        <w:pStyle w:val="a8"/>
        <w:widowControl w:val="0"/>
        <w:numPr>
          <w:ilvl w:val="0"/>
          <w:numId w:val="13"/>
        </w:numPr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color w:val="000000" w:themeColor="text1"/>
          <w:sz w:val="28"/>
          <w:szCs w:val="28"/>
          <w:lang w:eastAsia="ko-KR"/>
        </w:rPr>
      </w:pPr>
      <w:bookmarkStart w:id="2" w:name="_Hlk141346711"/>
      <w:bookmarkStart w:id="3" w:name="_Hlk141345607"/>
      <w:r w:rsidRPr="006B785D">
        <w:rPr>
          <w:rFonts w:ascii="맑은 고딕" w:eastAsia="맑은 고딕" w:hAnsi="맑은 고딕" w:cs="맑은 고딕" w:hint="eastAsia"/>
          <w:b/>
          <w:bCs/>
          <w:color w:val="000000" w:themeColor="text1"/>
          <w:sz w:val="28"/>
          <w:szCs w:val="28"/>
          <w:lang w:eastAsia="ko-KR"/>
        </w:rPr>
        <w:t>생성형A</w:t>
      </w:r>
      <w:r w:rsidRPr="006B785D">
        <w:rPr>
          <w:rFonts w:ascii="맑은 고딕" w:eastAsia="맑은 고딕" w:hAnsi="맑은 고딕" w:cs="맑은 고딕"/>
          <w:b/>
          <w:bCs/>
          <w:color w:val="000000" w:themeColor="text1"/>
          <w:sz w:val="28"/>
          <w:szCs w:val="28"/>
          <w:lang w:eastAsia="ko-KR"/>
        </w:rPr>
        <w:t xml:space="preserve">I </w:t>
      </w:r>
      <w:r w:rsidR="00BE2263" w:rsidRPr="00B1016E">
        <w:rPr>
          <w:rFonts w:ascii="맑은 고딕" w:eastAsia="맑은 고딕" w:hAnsi="맑은 고딕" w:cs="맑은 고딕" w:hint="eastAsia"/>
          <w:b/>
          <w:bCs/>
          <w:color w:val="000000" w:themeColor="text1"/>
          <w:sz w:val="28"/>
          <w:szCs w:val="28"/>
          <w:lang w:eastAsia="ko-KR"/>
        </w:rPr>
        <w:t xml:space="preserve">모델 </w:t>
      </w:r>
      <w:r w:rsidR="00C87369">
        <w:rPr>
          <w:rFonts w:ascii="맑은 고딕" w:eastAsia="맑은 고딕" w:hAnsi="맑은 고딕" w:cs="맑은 고딕" w:hint="eastAsia"/>
          <w:b/>
          <w:bCs/>
          <w:color w:val="000000" w:themeColor="text1"/>
          <w:sz w:val="28"/>
          <w:szCs w:val="28"/>
          <w:lang w:eastAsia="ko-KR"/>
        </w:rPr>
        <w:t>활용</w:t>
      </w:r>
      <w:r w:rsidR="00B1016E" w:rsidRPr="00B1016E">
        <w:rPr>
          <w:rFonts w:ascii="맑은 고딕" w:eastAsia="맑은 고딕" w:hAnsi="맑은 고딕" w:cs="맑은 고딕"/>
          <w:b/>
          <w:bCs/>
          <w:color w:val="000000" w:themeColor="text1"/>
          <w:sz w:val="28"/>
          <w:szCs w:val="28"/>
          <w:lang w:eastAsia="ko-KR"/>
        </w:rPr>
        <w:t>…</w:t>
      </w:r>
      <w:r w:rsidR="00B1016E" w:rsidRPr="00B1016E">
        <w:rPr>
          <w:rFonts w:ascii="맑은 고딕" w:eastAsia="맑은 고딕" w:hAnsi="맑은 고딕" w:cs="맑은 고딕" w:hint="eastAsia"/>
          <w:b/>
          <w:bCs/>
          <w:color w:val="000000" w:themeColor="text1"/>
          <w:sz w:val="28"/>
          <w:szCs w:val="28"/>
          <w:lang w:eastAsia="ko-KR"/>
        </w:rPr>
        <w:t>데이터</w:t>
      </w:r>
      <w:r w:rsidR="00542AEE">
        <w:rPr>
          <w:rFonts w:ascii="맑은 고딕" w:eastAsia="맑은 고딕" w:hAnsi="맑은 고딕" w:cs="맑은 고딕" w:hint="eastAsia"/>
          <w:b/>
          <w:bCs/>
          <w:color w:val="000000" w:themeColor="text1"/>
          <w:sz w:val="28"/>
          <w:szCs w:val="28"/>
          <w:lang w:eastAsia="ko-KR"/>
        </w:rPr>
        <w:t xml:space="preserve"> </w:t>
      </w:r>
      <w:r w:rsidR="00B1016E" w:rsidRPr="00B1016E">
        <w:rPr>
          <w:rFonts w:ascii="맑은 고딕" w:eastAsia="맑은 고딕" w:hAnsi="맑은 고딕" w:cs="맑은 고딕" w:hint="eastAsia"/>
          <w:b/>
          <w:bCs/>
          <w:color w:val="000000" w:themeColor="text1"/>
          <w:sz w:val="28"/>
          <w:szCs w:val="28"/>
          <w:lang w:eastAsia="ko-KR"/>
        </w:rPr>
        <w:t>기반 맞춤형</w:t>
      </w:r>
      <w:r w:rsidR="00C87369">
        <w:rPr>
          <w:rFonts w:ascii="맑은 고딕" w:eastAsia="맑은 고딕" w:hAnsi="맑은 고딕" w:cs="맑은 고딕" w:hint="eastAsia"/>
          <w:b/>
          <w:bCs/>
          <w:color w:val="000000" w:themeColor="text1"/>
          <w:sz w:val="28"/>
          <w:szCs w:val="28"/>
          <w:lang w:eastAsia="ko-KR"/>
        </w:rPr>
        <w:t xml:space="preserve"> </w:t>
      </w:r>
      <w:r w:rsidR="00B1016E" w:rsidRPr="00B1016E">
        <w:rPr>
          <w:rFonts w:ascii="맑은 고딕" w:eastAsia="맑은 고딕" w:hAnsi="맑은 고딕" w:cs="맑은 고딕" w:hint="eastAsia"/>
          <w:b/>
          <w:bCs/>
          <w:color w:val="000000" w:themeColor="text1"/>
          <w:sz w:val="28"/>
          <w:szCs w:val="28"/>
          <w:lang w:eastAsia="ko-KR"/>
        </w:rPr>
        <w:t>서비스 지속 고도화</w:t>
      </w:r>
    </w:p>
    <w:p w14:paraId="012D802D" w14:textId="77777777" w:rsidR="00542AEE" w:rsidRDefault="00542AEE" w:rsidP="008D7DFB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24B916C8" w14:textId="31F5552C" w:rsidR="007409E1" w:rsidRDefault="003421AE" w:rsidP="008D7DFB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고객에게 </w:t>
      </w:r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문자 메시지로 </w:t>
      </w:r>
      <w:r w:rsidR="007409E1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쇼핑을 제안하는 문자 </w:t>
      </w:r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구독 </w:t>
      </w:r>
      <w:r w:rsidR="007409E1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커머스는 </w:t>
      </w:r>
      <w:r w:rsidR="00D71AE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고객의</w:t>
      </w:r>
      <w:r w:rsidR="00D71AEC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D71AE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니즈(</w:t>
      </w:r>
      <w:r w:rsidR="00D71AEC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Needs)</w:t>
      </w:r>
      <w:r w:rsidR="00D71AE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를 파악하는 </w:t>
      </w:r>
      <w:r w:rsidR="00207312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데이터 </w:t>
      </w:r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분석 </w:t>
      </w:r>
      <w:r w:rsidR="00207312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역량이 핵심이다.</w:t>
      </w:r>
      <w:r w:rsidR="00207312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7154ED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짧은 텍스트로 이용자가 필요로 하는 핵심 </w:t>
      </w:r>
      <w:r w:rsidR="00DF17B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상품을 </w:t>
      </w:r>
      <w:r w:rsidR="00A074C9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추천</w:t>
      </w:r>
      <w:r w:rsidR="00DB60F5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하고, </w:t>
      </w:r>
      <w:r w:rsidR="00DB60F5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이용자의 소비 의사 </w:t>
      </w:r>
      <w:r w:rsidR="006C2A76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확인</w:t>
      </w:r>
      <w:r w:rsidR="00542AE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이 필요하기</w:t>
      </w:r>
      <w:r w:rsidR="006C2A76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DF17B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때문이다</w:t>
      </w:r>
      <w:r w:rsidR="00DF17BF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.</w:t>
      </w:r>
    </w:p>
    <w:p w14:paraId="7CD4D0EA" w14:textId="77777777" w:rsidR="009F3522" w:rsidRDefault="009F3522" w:rsidP="008D7DFB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358DC7EB" w14:textId="2784D39C" w:rsidR="002A483B" w:rsidRPr="007E0298" w:rsidRDefault="000B3EDC" w:rsidP="007E0298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6B785D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이를 위해 </w:t>
      </w:r>
      <w:proofErr w:type="spellStart"/>
      <w:r w:rsidRPr="006B785D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티딜은</w:t>
      </w:r>
      <w:proofErr w:type="spellEnd"/>
      <w:r w:rsidRPr="006B785D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고객에게 전달하는</w:t>
      </w:r>
      <w:r w:rsidRPr="006B785D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Pr="006B785D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상품 판매 문자를 </w:t>
      </w:r>
      <w:r w:rsidRPr="006B785D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AI</w:t>
      </w:r>
      <w:r w:rsidRPr="006B785D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가 추천하는 방식을 </w:t>
      </w:r>
      <w:r w:rsidR="00542AEE" w:rsidRPr="006B785D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채택했</w:t>
      </w:r>
      <w:r w:rsidRPr="006B785D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다.</w:t>
      </w:r>
      <w:r w:rsidRPr="006B785D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2A483B" w:rsidRP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라이프스타일과 관심사를 기반으로 고객을 분류하고, 생성형 AI에게 최적의 상품 카테고리를 추천하게 했다. 이러한 AI 추천 방식을 실험한 결과, 기존 대비 CTR(Click Through Rate∙문자 </w:t>
      </w:r>
      <w:proofErr w:type="spellStart"/>
      <w:r w:rsidR="002A483B" w:rsidRP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클릭율</w:t>
      </w:r>
      <w:proofErr w:type="spellEnd"/>
      <w:r w:rsidR="002A483B" w:rsidRP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)이 최대 16%까지 증가했다고 밝혔다. </w:t>
      </w:r>
      <w:proofErr w:type="spellStart"/>
      <w:r w:rsidR="002A483B" w:rsidRP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티딜은</w:t>
      </w:r>
      <w:proofErr w:type="spellEnd"/>
      <w:r w:rsidR="002A483B" w:rsidRP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이를 기반으로, 마케팅 담당자가 작성하는 맞춤형 마케팅 문구를 </w:t>
      </w:r>
      <w:r w:rsidR="008A749D" w:rsidRP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생성형 </w:t>
      </w:r>
      <w:r w:rsidR="008A749D" w:rsidRPr="007E0298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AI</w:t>
      </w:r>
      <w:r w:rsidR="002A483B" w:rsidRP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모델로 대체하는 등 </w:t>
      </w:r>
      <w:r w:rsidR="001E1DCA" w:rsidRP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그 </w:t>
      </w:r>
      <w:r w:rsidR="002A483B" w:rsidRPr="007E0298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활용 범위를 확대할 계획이다. </w:t>
      </w:r>
    </w:p>
    <w:p w14:paraId="0FEDB6F1" w14:textId="77777777" w:rsidR="000B3EDC" w:rsidRPr="00B86811" w:rsidRDefault="000B3EDC" w:rsidP="000B3EDC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534FB734" w14:textId="03EF63C8" w:rsidR="00B031EF" w:rsidRPr="00B86811" w:rsidRDefault="002D56C9" w:rsidP="00542AEE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이와 함께 </w:t>
      </w:r>
      <w:r w:rsidR="000B3ED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고객 리뷰와</w:t>
      </w:r>
      <w:r w:rsidR="002A483B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고객센터 VOC도</w:t>
      </w:r>
      <w:r w:rsidR="000B3ED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8A749D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생성형 </w:t>
      </w:r>
      <w:r w:rsidR="008A749D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AI</w:t>
      </w:r>
      <w:r w:rsidR="008A749D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로 </w:t>
      </w:r>
      <w:r w:rsidR="000B3ED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분석</w:t>
      </w:r>
      <w:r w:rsidR="00542AE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해</w:t>
      </w:r>
      <w:r w:rsidR="003A5129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,</w:t>
      </w:r>
      <w:r w:rsidR="00542AEE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 </w:t>
      </w:r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잠재적 고객 문의 및 불만 요소를 사전에 인지하여 </w:t>
      </w:r>
      <w:r w:rsidR="000B3ED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고객 대응</w:t>
      </w:r>
      <w:r w:rsidR="00542AE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과 </w:t>
      </w:r>
      <w:r w:rsidR="000B3ED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상품 품질 관리에 </w:t>
      </w:r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적극 </w:t>
      </w:r>
      <w:r w:rsidR="000B3ED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반영하고 있다.</w:t>
      </w:r>
      <w:r w:rsidR="00542AE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또한 </w:t>
      </w:r>
      <w:proofErr w:type="spellStart"/>
      <w:r w:rsidR="000B3EDC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티</w:t>
      </w:r>
      <w:r w:rsidR="00B031E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딜은</w:t>
      </w:r>
      <w:proofErr w:type="spellEnd"/>
      <w:r w:rsidR="00B031E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B031EF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SKT</w:t>
      </w:r>
      <w:r w:rsidR="00B031E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가 보유한 </w:t>
      </w:r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빅</w:t>
      </w:r>
      <w:r w:rsidR="00B031E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데이터를 활용해 </w:t>
      </w:r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고객을 위한</w:t>
      </w:r>
      <w:r w:rsidR="00B031E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최적의 맞춤형 서비스를 지속적으로 </w:t>
      </w:r>
      <w:proofErr w:type="spellStart"/>
      <w:r w:rsidR="00B031E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고도화</w:t>
      </w:r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할</w:t>
      </w:r>
      <w:proofErr w:type="spellEnd"/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B031EF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계획이다</w:t>
      </w:r>
      <w:r w:rsidR="00B031EF"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.</w:t>
      </w:r>
    </w:p>
    <w:p w14:paraId="5880850B" w14:textId="34341F6E" w:rsidR="00B031EF" w:rsidRPr="00B031EF" w:rsidRDefault="00B031EF" w:rsidP="001B7213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0B9B5BE0" w14:textId="7E90A7BF" w:rsidR="000401F5" w:rsidRPr="00B86811" w:rsidRDefault="000401F5" w:rsidP="00B86811">
      <w:pPr>
        <w:widowControl w:val="0"/>
        <w:spacing w:after="0" w:line="240" w:lineRule="auto"/>
        <w:ind w:right="88" w:firstLineChars="100" w:firstLine="240"/>
        <w:jc w:val="both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  <w:bookmarkStart w:id="4" w:name="_Hlk141345924"/>
      <w:bookmarkEnd w:id="2"/>
      <w:bookmarkEnd w:id="3"/>
      <w:r w:rsidRPr="00B86811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 xml:space="preserve">SK텔레콤 </w:t>
      </w:r>
      <w:r w:rsidR="002A483B" w:rsidRPr="006B785D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신상욱 광고사업담당은</w:t>
      </w:r>
      <w:r w:rsidR="002A483B" w:rsidRPr="002A483B">
        <w:rPr>
          <w:rFonts w:ascii="맑은 고딕" w:eastAsia="맑은 고딕" w:hAnsi="맑은 고딕" w:cs="맑은 고딕" w:hint="eastAsia"/>
          <w:color w:val="FF0000"/>
          <w:sz w:val="24"/>
          <w:szCs w:val="24"/>
          <w:lang w:eastAsia="ko-KR"/>
        </w:rPr>
        <w:t xml:space="preserve"> </w:t>
      </w:r>
      <w:r w:rsidRPr="00B86811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“</w:t>
      </w:r>
      <w:proofErr w:type="spellStart"/>
      <w:r w:rsidR="000B3EDC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티</w:t>
      </w:r>
      <w:r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딜은</w:t>
      </w:r>
      <w:proofErr w:type="spellEnd"/>
      <w:r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S</w:t>
      </w:r>
      <w:r w:rsidRPr="00B86811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KT</w:t>
      </w:r>
      <w:r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만의 빅데이터 분석 기술을 활용해 고객에게 꼭 필요한 상품을 </w:t>
      </w:r>
      <w:r w:rsidR="0016075E"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찾아내</w:t>
      </w:r>
      <w:r w:rsidR="00542AE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고</w:t>
      </w:r>
      <w:r w:rsidR="0016075E"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온라인 최저</w:t>
      </w:r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가</w:t>
      </w:r>
      <w:r w:rsidR="00D20A84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로</w:t>
      </w:r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542AE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모든 상품을</w:t>
      </w:r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무료</w:t>
      </w:r>
      <w:r w:rsidR="00542AE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배송</w:t>
      </w:r>
      <w:r w:rsidR="00542AE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하고 있</w:t>
      </w:r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다</w:t>
      </w:r>
      <w:r w:rsidR="0016075E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”</w:t>
      </w:r>
      <w:proofErr w:type="spellStart"/>
      <w:r w:rsidR="0016075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="0016075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16075E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“</w:t>
      </w:r>
      <w:r w:rsidR="0016075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앞으로</w:t>
      </w:r>
      <w:r w:rsidR="0016075E"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SKT</w:t>
      </w:r>
      <w:r w:rsidR="0016075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만의 기술력을 </w:t>
      </w:r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활용</w:t>
      </w:r>
      <w:r w:rsidR="00542AE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해</w:t>
      </w:r>
      <w:r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="0016075E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고객에게 </w:t>
      </w:r>
      <w:r w:rsidRPr="003A5129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더욱</w:t>
      </w:r>
      <w:r w:rsidR="007D55A3" w:rsidRPr="003A5129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큰</w:t>
      </w:r>
      <w:r w:rsidR="007D55A3" w:rsidRPr="00822142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혜택</w:t>
      </w:r>
      <w:r w:rsidR="00542AE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과 편리한 서비스를</w:t>
      </w:r>
      <w:r w:rsidR="007D55A3" w:rsidRPr="00822142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제공</w:t>
      </w:r>
      <w:r w:rsidR="00C01424"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하</w:t>
      </w:r>
      <w:r w:rsidR="00542AE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기 위해</w:t>
      </w:r>
      <w:r w:rsidR="00C01424"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 </w:t>
      </w:r>
      <w:r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노력하겠다</w:t>
      </w:r>
      <w:r w:rsidRPr="00B86811"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  <w:t>”</w:t>
      </w:r>
      <w:r w:rsidR="00C01424"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 xml:space="preserve">고 </w:t>
      </w:r>
      <w:r w:rsidR="00542AEE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강조했</w:t>
      </w:r>
      <w:r w:rsidR="00C01424" w:rsidRPr="00B86811">
        <w:rPr>
          <w:rFonts w:ascii="맑은 고딕" w:eastAsia="맑은 고딕" w:hAnsi="맑은 고딕" w:cs="맑은 고딕" w:hint="eastAsia"/>
          <w:color w:val="000000"/>
          <w:sz w:val="24"/>
          <w:szCs w:val="24"/>
          <w:lang w:eastAsia="ko-KR"/>
        </w:rPr>
        <w:t>다.</w:t>
      </w:r>
    </w:p>
    <w:p w14:paraId="0DDE9CA1" w14:textId="77777777" w:rsidR="000401F5" w:rsidRPr="00542AEE" w:rsidRDefault="000401F5" w:rsidP="00333B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BD31A2" w:rsidRPr="00BD31A2" w14:paraId="3D628759" w14:textId="77777777">
        <w:tc>
          <w:tcPr>
            <w:tcW w:w="9385" w:type="dxa"/>
          </w:tcPr>
          <w:p w14:paraId="3D628757" w14:textId="0EC80547" w:rsidR="00E51B84" w:rsidRPr="00BD31A2" w:rsidRDefault="000401F5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bookmarkEnd w:id="4"/>
            <w:r w:rsidR="00026845" w:rsidRPr="00BD31A2">
              <w:rPr>
                <w:rFonts w:ascii="맑은 고딕" w:eastAsia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3D628758" w14:textId="46CFB3D8" w:rsidR="00E51B84" w:rsidRPr="00F01D2B" w:rsidRDefault="00F01D2B" w:rsidP="00F01D2B">
            <w:pPr>
              <w:widowControl w:val="0"/>
              <w:spacing w:after="0" w:line="240" w:lineRule="auto"/>
              <w:ind w:right="88" w:firstLine="240"/>
              <w:jc w:val="both"/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</w:pPr>
            <w:r w:rsidRPr="003A5129"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  <w:t>SK텔레콤</w:t>
            </w:r>
            <w:r w:rsidRPr="003A5129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 xml:space="preserve">은 </w:t>
            </w:r>
            <w:r w:rsidRPr="003A5129"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  <w:t>‘</w:t>
            </w:r>
            <w:proofErr w:type="spellStart"/>
            <w:r w:rsidRPr="003A5129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>티딜</w:t>
            </w:r>
            <w:proofErr w:type="spellEnd"/>
            <w:r w:rsidRPr="003A5129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>(</w:t>
            </w:r>
            <w:r w:rsidRPr="003A5129"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  <w:t>T deal)’</w:t>
            </w:r>
            <w:r w:rsidRPr="003A5129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 xml:space="preserve">이 올 상반기에 전년 동기 대비 </w:t>
            </w:r>
            <w:r w:rsidRPr="003A5129"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  <w:t xml:space="preserve">81.5% </w:t>
            </w:r>
            <w:r w:rsidRPr="003A5129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 xml:space="preserve">성장한 </w:t>
            </w:r>
            <w:r w:rsidRPr="003A5129"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  <w:t>1,069</w:t>
            </w:r>
            <w:r w:rsidRPr="003A5129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 xml:space="preserve">억원의 </w:t>
            </w:r>
            <w:r w:rsidRPr="003A5129"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  <w:t>거래액</w:t>
            </w:r>
            <w:r w:rsidRPr="003A5129"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>을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 xml:space="preserve"> 달성했다며,</w:t>
            </w: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 xml:space="preserve">빅데이터와 </w:t>
            </w: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  <w:t>AI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 xml:space="preserve"> 기반의 맞춤형 추천 서비스를 지속적으로 고도화해 나갈 계획이라고 </w:t>
            </w:r>
            <w:r>
              <w:rPr>
                <w:rFonts w:ascii="맑은 고딕" w:eastAsia="맑은 고딕" w:hAnsi="맑은 고딕" w:cs="맑은 고딕"/>
                <w:color w:val="000000"/>
                <w:sz w:val="24"/>
                <w:szCs w:val="24"/>
                <w:lang w:eastAsia="ko-KR"/>
              </w:rPr>
              <w:t>14</w:t>
            </w:r>
            <w:r>
              <w:rPr>
                <w:rFonts w:ascii="맑은 고딕" w:eastAsia="맑은 고딕" w:hAnsi="맑은 고딕" w:cs="맑은 고딕" w:hint="eastAsia"/>
                <w:color w:val="000000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3D62875A" w14:textId="77777777" w:rsidR="00E51B84" w:rsidRPr="00542AEE" w:rsidRDefault="00E51B84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5A5F94F7" w14:textId="77777777" w:rsidR="00A85979" w:rsidRDefault="00A85979" w:rsidP="00586D33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D628760" w14:textId="77AB22CC" w:rsidR="00E51B84" w:rsidRDefault="00026845" w:rsidP="00586D33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  <w:r>
        <w:rPr>
          <w:noProof/>
          <w:sz w:val="24"/>
          <w:szCs w:val="24"/>
          <w:lang w:eastAsia="ko-KR" w:bidi="ar-SA"/>
        </w:rPr>
        <w:drawing>
          <wp:inline distT="0" distB="0" distL="0" distR="0" wp14:anchorId="3D628763" wp14:editId="68AAD7C0">
            <wp:extent cx="2605025" cy="558696"/>
            <wp:effectExtent l="0" t="0" r="0" b="0"/>
            <wp:docPr id="11" name="Picture 11" descr="텍스트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텍스트이(가) 표시된 사진&#10;&#10;자동 생성된 설명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p w14:paraId="50988706" w14:textId="77777777" w:rsidR="001F2855" w:rsidRDefault="001F2855" w:rsidP="00586D33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p w14:paraId="6A087407" w14:textId="77777777" w:rsidR="001F2855" w:rsidRDefault="001F2855" w:rsidP="00586D33">
      <w:pPr>
        <w:spacing w:after="0" w:line="240" w:lineRule="auto"/>
        <w:ind w:right="88"/>
        <w:jc w:val="right"/>
        <w:rPr>
          <w:rFonts w:ascii="맑은 고딕" w:eastAsia="맑은 고딕" w:hAnsi="맑은 고딕" w:cs="맑은 고딕"/>
          <w:b/>
        </w:rPr>
      </w:pPr>
    </w:p>
    <w:sectPr w:rsidR="001F2855">
      <w:footerReference w:type="default" r:id="rId15"/>
      <w:pgSz w:w="11906" w:h="16838"/>
      <w:pgMar w:top="851" w:right="1191" w:bottom="567" w:left="1191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D4FA" w14:textId="77777777" w:rsidR="00C038C3" w:rsidRDefault="00C038C3">
      <w:pPr>
        <w:spacing w:after="0" w:line="240" w:lineRule="auto"/>
      </w:pPr>
      <w:r>
        <w:separator/>
      </w:r>
    </w:p>
  </w:endnote>
  <w:endnote w:type="continuationSeparator" w:id="0">
    <w:p w14:paraId="1E85E954" w14:textId="77777777" w:rsidR="00C038C3" w:rsidRDefault="00C038C3">
      <w:pPr>
        <w:spacing w:after="0" w:line="240" w:lineRule="auto"/>
      </w:pPr>
      <w:r>
        <w:continuationSeparator/>
      </w:r>
    </w:p>
  </w:endnote>
  <w:endnote w:type="continuationNotice" w:id="1">
    <w:p w14:paraId="608C4A7E" w14:textId="77777777" w:rsidR="00C038C3" w:rsidRDefault="00C03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76C" w14:textId="5492B9DA" w:rsidR="00E51B84" w:rsidRDefault="00050C0C">
    <w:pPr>
      <w:tabs>
        <w:tab w:val="left" w:pos="6550"/>
      </w:tabs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3D62876D" wp14:editId="76ECD3B9">
          <wp:simplePos x="0" y="0"/>
          <wp:positionH relativeFrom="column">
            <wp:posOffset>5408295</wp:posOffset>
          </wp:positionH>
          <wp:positionV relativeFrom="paragraph">
            <wp:posOffset>12156</wp:posOffset>
          </wp:positionV>
          <wp:extent cx="619760" cy="149860"/>
          <wp:effectExtent l="0" t="0" r="8890" b="2540"/>
          <wp:wrapSquare wrapText="bothSides" distT="0" distB="0" distL="114300" distR="11430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26845">
      <w:rPr>
        <w:rFonts w:ascii="맑은 고딕" w:eastAsia="맑은 고딕" w:hAnsi="맑은 고딕" w:cs="맑은 고딕"/>
        <w:sz w:val="16"/>
        <w:szCs w:val="16"/>
      </w:rPr>
      <w:t xml:space="preserve"> </w:t>
    </w:r>
    <w:proofErr w:type="spellStart"/>
    <w:r w:rsidR="00026845">
      <w:rPr>
        <w:rFonts w:ascii="맑은 고딕" w:eastAsia="맑은 고딕" w:hAnsi="맑은 고딕" w:cs="맑은 고딕"/>
        <w:sz w:val="16"/>
        <w:szCs w:val="16"/>
      </w:rPr>
      <w:t>PR실</w:t>
    </w:r>
    <w:proofErr w:type="spellEnd"/>
    <w:r w:rsidR="00026845"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 w:rsidR="00026845"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 w:rsidR="00026845"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6890" w14:textId="77777777" w:rsidR="00C038C3" w:rsidRDefault="00C038C3">
      <w:pPr>
        <w:spacing w:after="0" w:line="240" w:lineRule="auto"/>
      </w:pPr>
      <w:r>
        <w:separator/>
      </w:r>
    </w:p>
  </w:footnote>
  <w:footnote w:type="continuationSeparator" w:id="0">
    <w:p w14:paraId="5FE75873" w14:textId="77777777" w:rsidR="00C038C3" w:rsidRDefault="00C038C3">
      <w:pPr>
        <w:spacing w:after="0" w:line="240" w:lineRule="auto"/>
      </w:pPr>
      <w:r>
        <w:continuationSeparator/>
      </w:r>
    </w:p>
  </w:footnote>
  <w:footnote w:type="continuationNotice" w:id="1">
    <w:p w14:paraId="2DFA0A7E" w14:textId="77777777" w:rsidR="00C038C3" w:rsidRDefault="00C038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0CF"/>
    <w:multiLevelType w:val="hybridMultilevel"/>
    <w:tmpl w:val="4852CC94"/>
    <w:lvl w:ilvl="0" w:tplc="D6D6590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45731A6"/>
    <w:multiLevelType w:val="hybridMultilevel"/>
    <w:tmpl w:val="40BE498C"/>
    <w:lvl w:ilvl="0" w:tplc="9DFAFA9E">
      <w:numFmt w:val="bullet"/>
      <w:lvlText w:val="○"/>
      <w:lvlJc w:val="left"/>
      <w:pPr>
        <w:ind w:left="6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2" w15:restartNumberingAfterBreak="0">
    <w:nsid w:val="059604E6"/>
    <w:multiLevelType w:val="hybridMultilevel"/>
    <w:tmpl w:val="3B44F5D2"/>
    <w:lvl w:ilvl="0" w:tplc="9648D51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B822F81"/>
    <w:multiLevelType w:val="hybridMultilevel"/>
    <w:tmpl w:val="2F426C1A"/>
    <w:lvl w:ilvl="0" w:tplc="49F6C33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맑은 고딕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CCA4CDD"/>
    <w:multiLevelType w:val="hybridMultilevel"/>
    <w:tmpl w:val="11565BC8"/>
    <w:lvl w:ilvl="0" w:tplc="AF82B4F8"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Times New Roman" w:hint="eastAsia"/>
      </w:rPr>
    </w:lvl>
    <w:lvl w:ilvl="1" w:tplc="04090009">
      <w:start w:val="1"/>
      <w:numFmt w:val="bullet"/>
      <w:lvlText w:val=""/>
      <w:lvlJc w:val="left"/>
      <w:pPr>
        <w:ind w:left="90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5" w15:restartNumberingAfterBreak="0">
    <w:nsid w:val="0DE5476B"/>
    <w:multiLevelType w:val="hybridMultilevel"/>
    <w:tmpl w:val="E2CC5204"/>
    <w:lvl w:ilvl="0" w:tplc="84AE704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1ED51A5"/>
    <w:multiLevelType w:val="hybridMultilevel"/>
    <w:tmpl w:val="8E385DBC"/>
    <w:lvl w:ilvl="0" w:tplc="8A961C9A">
      <w:start w:val="4"/>
      <w:numFmt w:val="bullet"/>
      <w:lvlText w:val=""/>
      <w:lvlJc w:val="left"/>
      <w:pPr>
        <w:ind w:left="60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7DA2DAD"/>
    <w:multiLevelType w:val="multilevel"/>
    <w:tmpl w:val="200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B7742"/>
    <w:multiLevelType w:val="hybridMultilevel"/>
    <w:tmpl w:val="11846E50"/>
    <w:lvl w:ilvl="0" w:tplc="711EE5B6">
      <w:start w:val="1"/>
      <w:numFmt w:val="decimalEnclosedCircle"/>
      <w:lvlText w:val="%1"/>
      <w:lvlJc w:val="left"/>
      <w:pPr>
        <w:ind w:left="633" w:hanging="233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172380C"/>
    <w:multiLevelType w:val="hybridMultilevel"/>
    <w:tmpl w:val="A4D28C56"/>
    <w:lvl w:ilvl="0" w:tplc="1AD6CB1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8D6516B"/>
    <w:multiLevelType w:val="hybridMultilevel"/>
    <w:tmpl w:val="52C818D8"/>
    <w:lvl w:ilvl="0" w:tplc="902EC5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0E8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87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2EF2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283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36F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EC7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81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A4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ECF"/>
    <w:multiLevelType w:val="hybridMultilevel"/>
    <w:tmpl w:val="C0CE555E"/>
    <w:lvl w:ilvl="0" w:tplc="64240F8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D066898"/>
    <w:multiLevelType w:val="hybridMultilevel"/>
    <w:tmpl w:val="F28C788E"/>
    <w:lvl w:ilvl="0" w:tplc="42B6AF8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EF0676A"/>
    <w:multiLevelType w:val="hybridMultilevel"/>
    <w:tmpl w:val="4B043E08"/>
    <w:lvl w:ilvl="0" w:tplc="0220C9DA">
      <w:start w:val="1"/>
      <w:numFmt w:val="decimal"/>
      <w:pStyle w:val="2"/>
      <w:lvlText w:val="%1."/>
      <w:lvlJc w:val="left"/>
      <w:pPr>
        <w:snapToGrid w:val="0"/>
        <w:ind w:left="542" w:hanging="400"/>
      </w:pPr>
      <w:rPr>
        <w:rFonts w:ascii="맑은 고딕" w:eastAsia="맑은 고딕" w:hAnsi="맑은 고딕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8"/>
        <w:szCs w:val="2"/>
        <w:u w:val="none"/>
        <w:effect w:val="none"/>
        <w:vertAlign w:val="baseline"/>
        <w:em w:val="none"/>
        <w:lang w:val="x-none"/>
        <w:specVanish w:val="0"/>
      </w:rPr>
    </w:lvl>
    <w:lvl w:ilvl="1" w:tplc="5656792C">
      <w:numFmt w:val="bullet"/>
      <w:lvlText w:val=""/>
      <w:lvlJc w:val="left"/>
      <w:pPr>
        <w:ind w:left="1264" w:hanging="360"/>
      </w:pPr>
      <w:rPr>
        <w:rFonts w:ascii="Wingdings" w:eastAsia="맑은 고딕" w:hAnsi="Wingdings" w:cs="Times New Roman" w:hint="default"/>
      </w:rPr>
    </w:lvl>
    <w:lvl w:ilvl="2" w:tplc="04090005">
      <w:start w:val="1"/>
      <w:numFmt w:val="lowerRoman"/>
      <w:lvlText w:val="%3."/>
      <w:lvlJc w:val="right"/>
      <w:pPr>
        <w:ind w:left="1704" w:hanging="400"/>
      </w:pPr>
    </w:lvl>
    <w:lvl w:ilvl="3" w:tplc="04090001">
      <w:start w:val="1"/>
      <w:numFmt w:val="decimal"/>
      <w:lvlText w:val="%4."/>
      <w:lvlJc w:val="left"/>
      <w:pPr>
        <w:ind w:left="2104" w:hanging="400"/>
      </w:pPr>
    </w:lvl>
    <w:lvl w:ilvl="4" w:tplc="04090003">
      <w:start w:val="1"/>
      <w:numFmt w:val="upperLetter"/>
      <w:lvlText w:val="%5."/>
      <w:lvlJc w:val="left"/>
      <w:pPr>
        <w:ind w:left="2504" w:hanging="400"/>
      </w:pPr>
    </w:lvl>
    <w:lvl w:ilvl="5" w:tplc="04090005">
      <w:start w:val="1"/>
      <w:numFmt w:val="lowerRoman"/>
      <w:lvlText w:val="%6."/>
      <w:lvlJc w:val="right"/>
      <w:pPr>
        <w:ind w:left="2904" w:hanging="400"/>
      </w:pPr>
    </w:lvl>
    <w:lvl w:ilvl="6" w:tplc="04090001">
      <w:start w:val="1"/>
      <w:numFmt w:val="decimal"/>
      <w:lvlText w:val="%7."/>
      <w:lvlJc w:val="left"/>
      <w:pPr>
        <w:ind w:left="3304" w:hanging="400"/>
      </w:pPr>
    </w:lvl>
    <w:lvl w:ilvl="7" w:tplc="04090003">
      <w:start w:val="1"/>
      <w:numFmt w:val="upperLetter"/>
      <w:lvlText w:val="%8."/>
      <w:lvlJc w:val="left"/>
      <w:pPr>
        <w:ind w:left="3704" w:hanging="400"/>
      </w:pPr>
    </w:lvl>
    <w:lvl w:ilvl="8" w:tplc="04090005">
      <w:start w:val="1"/>
      <w:numFmt w:val="lowerRoman"/>
      <w:lvlText w:val="%9."/>
      <w:lvlJc w:val="right"/>
      <w:pPr>
        <w:ind w:left="4104" w:hanging="400"/>
      </w:pPr>
    </w:lvl>
  </w:abstractNum>
  <w:abstractNum w:abstractNumId="14" w15:restartNumberingAfterBreak="0">
    <w:nsid w:val="38991666"/>
    <w:multiLevelType w:val="hybridMultilevel"/>
    <w:tmpl w:val="DFB84A1A"/>
    <w:lvl w:ilvl="0" w:tplc="1DCC7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48B5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8A8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A58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38C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A8C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A6B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7839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27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674FF"/>
    <w:multiLevelType w:val="hybridMultilevel"/>
    <w:tmpl w:val="95A44EF6"/>
    <w:lvl w:ilvl="0" w:tplc="E0A6F2D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E601B25"/>
    <w:multiLevelType w:val="multilevel"/>
    <w:tmpl w:val="155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42245"/>
    <w:multiLevelType w:val="hybridMultilevel"/>
    <w:tmpl w:val="EBE2F7BC"/>
    <w:lvl w:ilvl="0" w:tplc="C9426F50">
      <w:start w:val="4"/>
      <w:numFmt w:val="bullet"/>
      <w:lvlText w:val=""/>
      <w:lvlJc w:val="left"/>
      <w:pPr>
        <w:ind w:left="60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4634433"/>
    <w:multiLevelType w:val="hybridMultilevel"/>
    <w:tmpl w:val="7616988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AF82B4F8">
      <w:numFmt w:val="bullet"/>
      <w:lvlText w:val="-"/>
      <w:lvlJc w:val="left"/>
      <w:pPr>
        <w:ind w:left="505" w:hanging="400"/>
      </w:pPr>
      <w:rPr>
        <w:rFonts w:ascii="맑은 고딕" w:eastAsia="맑은 고딕" w:hAnsi="맑은 고딕" w:cs="Times New Roman" w:hint="eastAsia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537D37DA"/>
    <w:multiLevelType w:val="hybridMultilevel"/>
    <w:tmpl w:val="792A9D20"/>
    <w:lvl w:ilvl="0" w:tplc="304E6CF6">
      <w:numFmt w:val="bullet"/>
      <w:lvlText w:val=""/>
      <w:lvlJc w:val="left"/>
      <w:pPr>
        <w:ind w:left="60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605016B5"/>
    <w:multiLevelType w:val="hybridMultilevel"/>
    <w:tmpl w:val="BB08940C"/>
    <w:lvl w:ilvl="0" w:tplc="F63CFCB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BCA5025"/>
    <w:multiLevelType w:val="hybridMultilevel"/>
    <w:tmpl w:val="79D2C800"/>
    <w:lvl w:ilvl="0" w:tplc="E1562658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EF43C06"/>
    <w:multiLevelType w:val="hybridMultilevel"/>
    <w:tmpl w:val="0FC4448C"/>
    <w:lvl w:ilvl="0" w:tplc="B566B4BC">
      <w:numFmt w:val="bullet"/>
      <w:lvlText w:val=""/>
      <w:lvlJc w:val="left"/>
      <w:pPr>
        <w:ind w:left="60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69015378">
    <w:abstractNumId w:val="16"/>
  </w:num>
  <w:num w:numId="2" w16cid:durableId="779833986">
    <w:abstractNumId w:val="7"/>
  </w:num>
  <w:num w:numId="3" w16cid:durableId="1387798959">
    <w:abstractNumId w:val="12"/>
  </w:num>
  <w:num w:numId="4" w16cid:durableId="1410077529">
    <w:abstractNumId w:val="20"/>
  </w:num>
  <w:num w:numId="5" w16cid:durableId="1755543695">
    <w:abstractNumId w:val="11"/>
  </w:num>
  <w:num w:numId="6" w16cid:durableId="1502040368">
    <w:abstractNumId w:val="8"/>
  </w:num>
  <w:num w:numId="7" w16cid:durableId="852183299">
    <w:abstractNumId w:val="9"/>
  </w:num>
  <w:num w:numId="8" w16cid:durableId="100759484">
    <w:abstractNumId w:val="1"/>
  </w:num>
  <w:num w:numId="9" w16cid:durableId="237905598">
    <w:abstractNumId w:val="15"/>
  </w:num>
  <w:num w:numId="10" w16cid:durableId="182209508">
    <w:abstractNumId w:val="5"/>
  </w:num>
  <w:num w:numId="11" w16cid:durableId="1112474544">
    <w:abstractNumId w:val="2"/>
  </w:num>
  <w:num w:numId="12" w16cid:durableId="1958636791">
    <w:abstractNumId w:val="21"/>
  </w:num>
  <w:num w:numId="13" w16cid:durableId="1385790535">
    <w:abstractNumId w:val="3"/>
  </w:num>
  <w:num w:numId="14" w16cid:durableId="106949829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788744">
    <w:abstractNumId w:val="18"/>
  </w:num>
  <w:num w:numId="16" w16cid:durableId="2050641240">
    <w:abstractNumId w:val="4"/>
  </w:num>
  <w:num w:numId="17" w16cid:durableId="1827893186">
    <w:abstractNumId w:val="6"/>
  </w:num>
  <w:num w:numId="18" w16cid:durableId="407770366">
    <w:abstractNumId w:val="17"/>
  </w:num>
  <w:num w:numId="19" w16cid:durableId="1644039767">
    <w:abstractNumId w:val="22"/>
  </w:num>
  <w:num w:numId="20" w16cid:durableId="1458448038">
    <w:abstractNumId w:val="19"/>
  </w:num>
  <w:num w:numId="21" w16cid:durableId="1697804203">
    <w:abstractNumId w:val="0"/>
  </w:num>
  <w:num w:numId="22" w16cid:durableId="1338966884">
    <w:abstractNumId w:val="14"/>
  </w:num>
  <w:num w:numId="23" w16cid:durableId="899824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84"/>
    <w:rsid w:val="000014B1"/>
    <w:rsid w:val="0000638A"/>
    <w:rsid w:val="00012567"/>
    <w:rsid w:val="00012FE7"/>
    <w:rsid w:val="00015741"/>
    <w:rsid w:val="000209D0"/>
    <w:rsid w:val="000220B0"/>
    <w:rsid w:val="000224F3"/>
    <w:rsid w:val="00024184"/>
    <w:rsid w:val="00026845"/>
    <w:rsid w:val="00026B92"/>
    <w:rsid w:val="00031DE3"/>
    <w:rsid w:val="0003603A"/>
    <w:rsid w:val="0003699A"/>
    <w:rsid w:val="000401F5"/>
    <w:rsid w:val="00041965"/>
    <w:rsid w:val="0004383D"/>
    <w:rsid w:val="00045FA3"/>
    <w:rsid w:val="000472F5"/>
    <w:rsid w:val="00050C0C"/>
    <w:rsid w:val="00051DB4"/>
    <w:rsid w:val="000546FB"/>
    <w:rsid w:val="000563C6"/>
    <w:rsid w:val="00061057"/>
    <w:rsid w:val="000664DB"/>
    <w:rsid w:val="00075B41"/>
    <w:rsid w:val="00075CEB"/>
    <w:rsid w:val="000805D9"/>
    <w:rsid w:val="00081704"/>
    <w:rsid w:val="00081FA5"/>
    <w:rsid w:val="00082BD7"/>
    <w:rsid w:val="000838E0"/>
    <w:rsid w:val="00083DC3"/>
    <w:rsid w:val="0008634C"/>
    <w:rsid w:val="0008700D"/>
    <w:rsid w:val="00091F97"/>
    <w:rsid w:val="000948D9"/>
    <w:rsid w:val="00096726"/>
    <w:rsid w:val="000A357B"/>
    <w:rsid w:val="000A3DC8"/>
    <w:rsid w:val="000A4E93"/>
    <w:rsid w:val="000A7E45"/>
    <w:rsid w:val="000B3EDC"/>
    <w:rsid w:val="000B4DA8"/>
    <w:rsid w:val="000B5480"/>
    <w:rsid w:val="000B6D95"/>
    <w:rsid w:val="000C1891"/>
    <w:rsid w:val="000C2A1F"/>
    <w:rsid w:val="000C312A"/>
    <w:rsid w:val="000C5114"/>
    <w:rsid w:val="000C7185"/>
    <w:rsid w:val="000D0296"/>
    <w:rsid w:val="000D0319"/>
    <w:rsid w:val="000D09BA"/>
    <w:rsid w:val="000D0F54"/>
    <w:rsid w:val="000D1C91"/>
    <w:rsid w:val="000D4D98"/>
    <w:rsid w:val="000D5DAB"/>
    <w:rsid w:val="000D6D68"/>
    <w:rsid w:val="000D6E32"/>
    <w:rsid w:val="000E0A24"/>
    <w:rsid w:val="000E0D8D"/>
    <w:rsid w:val="000E4B3D"/>
    <w:rsid w:val="000F11A6"/>
    <w:rsid w:val="000F2DDD"/>
    <w:rsid w:val="000F78D0"/>
    <w:rsid w:val="000F7B8A"/>
    <w:rsid w:val="001019BB"/>
    <w:rsid w:val="00102174"/>
    <w:rsid w:val="00102264"/>
    <w:rsid w:val="001061FC"/>
    <w:rsid w:val="00110F70"/>
    <w:rsid w:val="00112237"/>
    <w:rsid w:val="00120A90"/>
    <w:rsid w:val="00121E41"/>
    <w:rsid w:val="00124A34"/>
    <w:rsid w:val="00126937"/>
    <w:rsid w:val="00127B03"/>
    <w:rsid w:val="001304D5"/>
    <w:rsid w:val="00130ABC"/>
    <w:rsid w:val="00131092"/>
    <w:rsid w:val="00131494"/>
    <w:rsid w:val="00132FF4"/>
    <w:rsid w:val="00133E5C"/>
    <w:rsid w:val="00135276"/>
    <w:rsid w:val="00135911"/>
    <w:rsid w:val="00142F0A"/>
    <w:rsid w:val="00146C2E"/>
    <w:rsid w:val="00146E98"/>
    <w:rsid w:val="00152F64"/>
    <w:rsid w:val="0015764A"/>
    <w:rsid w:val="0016075E"/>
    <w:rsid w:val="00161DBC"/>
    <w:rsid w:val="00162774"/>
    <w:rsid w:val="00162AE8"/>
    <w:rsid w:val="00162BC9"/>
    <w:rsid w:val="001648A0"/>
    <w:rsid w:val="00164FC9"/>
    <w:rsid w:val="00166149"/>
    <w:rsid w:val="00167146"/>
    <w:rsid w:val="00172469"/>
    <w:rsid w:val="0017283D"/>
    <w:rsid w:val="0017533B"/>
    <w:rsid w:val="00175366"/>
    <w:rsid w:val="001754E2"/>
    <w:rsid w:val="00177929"/>
    <w:rsid w:val="00184C0C"/>
    <w:rsid w:val="00187BA9"/>
    <w:rsid w:val="001918DA"/>
    <w:rsid w:val="001918FC"/>
    <w:rsid w:val="001924AE"/>
    <w:rsid w:val="001924D8"/>
    <w:rsid w:val="00192FF5"/>
    <w:rsid w:val="00194971"/>
    <w:rsid w:val="00194CB6"/>
    <w:rsid w:val="001A0B65"/>
    <w:rsid w:val="001A54BA"/>
    <w:rsid w:val="001A5FB7"/>
    <w:rsid w:val="001A63FB"/>
    <w:rsid w:val="001B0A69"/>
    <w:rsid w:val="001B13AB"/>
    <w:rsid w:val="001B16F7"/>
    <w:rsid w:val="001B2345"/>
    <w:rsid w:val="001B581A"/>
    <w:rsid w:val="001B619C"/>
    <w:rsid w:val="001B7213"/>
    <w:rsid w:val="001B78D2"/>
    <w:rsid w:val="001B7B13"/>
    <w:rsid w:val="001B7C02"/>
    <w:rsid w:val="001C2739"/>
    <w:rsid w:val="001C67E2"/>
    <w:rsid w:val="001E1DCA"/>
    <w:rsid w:val="001E2E08"/>
    <w:rsid w:val="001E57F2"/>
    <w:rsid w:val="001E78A5"/>
    <w:rsid w:val="001F2855"/>
    <w:rsid w:val="001F340F"/>
    <w:rsid w:val="001F373B"/>
    <w:rsid w:val="001F3924"/>
    <w:rsid w:val="001F6B40"/>
    <w:rsid w:val="001F7E84"/>
    <w:rsid w:val="0020308F"/>
    <w:rsid w:val="00205ED5"/>
    <w:rsid w:val="00207312"/>
    <w:rsid w:val="00211174"/>
    <w:rsid w:val="00214D59"/>
    <w:rsid w:val="00215FB3"/>
    <w:rsid w:val="00220C94"/>
    <w:rsid w:val="00221649"/>
    <w:rsid w:val="0022483E"/>
    <w:rsid w:val="00225145"/>
    <w:rsid w:val="00231925"/>
    <w:rsid w:val="00232AB2"/>
    <w:rsid w:val="0023536B"/>
    <w:rsid w:val="00235CA1"/>
    <w:rsid w:val="00236C52"/>
    <w:rsid w:val="00237D4F"/>
    <w:rsid w:val="00237DA0"/>
    <w:rsid w:val="00240995"/>
    <w:rsid w:val="002412F7"/>
    <w:rsid w:val="002422CD"/>
    <w:rsid w:val="0024268C"/>
    <w:rsid w:val="00244C71"/>
    <w:rsid w:val="00244F26"/>
    <w:rsid w:val="00246FC8"/>
    <w:rsid w:val="00251D48"/>
    <w:rsid w:val="00252EA0"/>
    <w:rsid w:val="0025350B"/>
    <w:rsid w:val="00253B59"/>
    <w:rsid w:val="002556B2"/>
    <w:rsid w:val="0025682C"/>
    <w:rsid w:val="002613DD"/>
    <w:rsid w:val="00261C83"/>
    <w:rsid w:val="0027357D"/>
    <w:rsid w:val="00273EE9"/>
    <w:rsid w:val="002760EA"/>
    <w:rsid w:val="00276AD9"/>
    <w:rsid w:val="00276CA6"/>
    <w:rsid w:val="00277A20"/>
    <w:rsid w:val="00280E11"/>
    <w:rsid w:val="00285CD3"/>
    <w:rsid w:val="00287AC2"/>
    <w:rsid w:val="00290BDC"/>
    <w:rsid w:val="00291357"/>
    <w:rsid w:val="002939F9"/>
    <w:rsid w:val="00294470"/>
    <w:rsid w:val="00295A30"/>
    <w:rsid w:val="00296769"/>
    <w:rsid w:val="00297D6B"/>
    <w:rsid w:val="002A0F4F"/>
    <w:rsid w:val="002A1819"/>
    <w:rsid w:val="002A483B"/>
    <w:rsid w:val="002A5596"/>
    <w:rsid w:val="002A629C"/>
    <w:rsid w:val="002A75E9"/>
    <w:rsid w:val="002B2316"/>
    <w:rsid w:val="002B356E"/>
    <w:rsid w:val="002B461B"/>
    <w:rsid w:val="002B56EF"/>
    <w:rsid w:val="002C05D0"/>
    <w:rsid w:val="002C0CEA"/>
    <w:rsid w:val="002C47CE"/>
    <w:rsid w:val="002D0864"/>
    <w:rsid w:val="002D0D6B"/>
    <w:rsid w:val="002D3369"/>
    <w:rsid w:val="002D56C9"/>
    <w:rsid w:val="002D587E"/>
    <w:rsid w:val="002D7D7E"/>
    <w:rsid w:val="002E20AE"/>
    <w:rsid w:val="002E3865"/>
    <w:rsid w:val="002E4A47"/>
    <w:rsid w:val="002E7DF7"/>
    <w:rsid w:val="002F029D"/>
    <w:rsid w:val="002F0F5E"/>
    <w:rsid w:val="002F17A2"/>
    <w:rsid w:val="002F2454"/>
    <w:rsid w:val="002F24CE"/>
    <w:rsid w:val="002F3A4D"/>
    <w:rsid w:val="002F43C7"/>
    <w:rsid w:val="002F4984"/>
    <w:rsid w:val="002F7D3A"/>
    <w:rsid w:val="0030070D"/>
    <w:rsid w:val="00305C45"/>
    <w:rsid w:val="0031029D"/>
    <w:rsid w:val="00311E9C"/>
    <w:rsid w:val="0031257D"/>
    <w:rsid w:val="00314ABA"/>
    <w:rsid w:val="0031572C"/>
    <w:rsid w:val="00316DF1"/>
    <w:rsid w:val="003229C6"/>
    <w:rsid w:val="00326768"/>
    <w:rsid w:val="00333B92"/>
    <w:rsid w:val="0033629C"/>
    <w:rsid w:val="00340410"/>
    <w:rsid w:val="0034138F"/>
    <w:rsid w:val="003421AE"/>
    <w:rsid w:val="00342BD2"/>
    <w:rsid w:val="003454B3"/>
    <w:rsid w:val="0034592C"/>
    <w:rsid w:val="003470CB"/>
    <w:rsid w:val="0035039E"/>
    <w:rsid w:val="00350F6D"/>
    <w:rsid w:val="0035654F"/>
    <w:rsid w:val="003650D3"/>
    <w:rsid w:val="00376471"/>
    <w:rsid w:val="003817C1"/>
    <w:rsid w:val="00382FE6"/>
    <w:rsid w:val="00383C23"/>
    <w:rsid w:val="003850B6"/>
    <w:rsid w:val="00385A1B"/>
    <w:rsid w:val="003870DE"/>
    <w:rsid w:val="0039012C"/>
    <w:rsid w:val="00393877"/>
    <w:rsid w:val="003956A1"/>
    <w:rsid w:val="003957DA"/>
    <w:rsid w:val="00395999"/>
    <w:rsid w:val="003A212B"/>
    <w:rsid w:val="003A5129"/>
    <w:rsid w:val="003A672E"/>
    <w:rsid w:val="003B0AB0"/>
    <w:rsid w:val="003B2C9F"/>
    <w:rsid w:val="003B2E0E"/>
    <w:rsid w:val="003B79DF"/>
    <w:rsid w:val="003B7C81"/>
    <w:rsid w:val="003C3652"/>
    <w:rsid w:val="003C42CA"/>
    <w:rsid w:val="003C5E63"/>
    <w:rsid w:val="003C6981"/>
    <w:rsid w:val="003D0960"/>
    <w:rsid w:val="003E13C8"/>
    <w:rsid w:val="003E23A3"/>
    <w:rsid w:val="003E3B23"/>
    <w:rsid w:val="003F073D"/>
    <w:rsid w:val="003F2865"/>
    <w:rsid w:val="003F3109"/>
    <w:rsid w:val="003F3D14"/>
    <w:rsid w:val="00401BF7"/>
    <w:rsid w:val="00402DF2"/>
    <w:rsid w:val="00403FD3"/>
    <w:rsid w:val="00404FE0"/>
    <w:rsid w:val="004140E8"/>
    <w:rsid w:val="00415B77"/>
    <w:rsid w:val="004164A8"/>
    <w:rsid w:val="00420A86"/>
    <w:rsid w:val="00422676"/>
    <w:rsid w:val="00427A01"/>
    <w:rsid w:val="004344D7"/>
    <w:rsid w:val="00434847"/>
    <w:rsid w:val="00441285"/>
    <w:rsid w:val="004432A0"/>
    <w:rsid w:val="00450415"/>
    <w:rsid w:val="00450C61"/>
    <w:rsid w:val="00451746"/>
    <w:rsid w:val="0045181F"/>
    <w:rsid w:val="00451963"/>
    <w:rsid w:val="00451D07"/>
    <w:rsid w:val="00452870"/>
    <w:rsid w:val="00453700"/>
    <w:rsid w:val="00455967"/>
    <w:rsid w:val="00461BA9"/>
    <w:rsid w:val="00462246"/>
    <w:rsid w:val="004703F7"/>
    <w:rsid w:val="00470973"/>
    <w:rsid w:val="00471450"/>
    <w:rsid w:val="004717CD"/>
    <w:rsid w:val="004735B8"/>
    <w:rsid w:val="00476123"/>
    <w:rsid w:val="004823A6"/>
    <w:rsid w:val="00485CB8"/>
    <w:rsid w:val="00495640"/>
    <w:rsid w:val="00496B88"/>
    <w:rsid w:val="00497246"/>
    <w:rsid w:val="004A232A"/>
    <w:rsid w:val="004A3E0F"/>
    <w:rsid w:val="004A4D28"/>
    <w:rsid w:val="004B02C9"/>
    <w:rsid w:val="004B2285"/>
    <w:rsid w:val="004B465C"/>
    <w:rsid w:val="004C13F9"/>
    <w:rsid w:val="004C14E7"/>
    <w:rsid w:val="004C3523"/>
    <w:rsid w:val="004D2DBE"/>
    <w:rsid w:val="004D3236"/>
    <w:rsid w:val="004D4DCB"/>
    <w:rsid w:val="004D506A"/>
    <w:rsid w:val="004D5B51"/>
    <w:rsid w:val="004D6A4E"/>
    <w:rsid w:val="004E1087"/>
    <w:rsid w:val="004E239F"/>
    <w:rsid w:val="004E44C8"/>
    <w:rsid w:val="004E4C67"/>
    <w:rsid w:val="004E7DD7"/>
    <w:rsid w:val="004F0575"/>
    <w:rsid w:val="004F1945"/>
    <w:rsid w:val="004F24DD"/>
    <w:rsid w:val="004F26BE"/>
    <w:rsid w:val="004F5C52"/>
    <w:rsid w:val="004F6073"/>
    <w:rsid w:val="004F6F1E"/>
    <w:rsid w:val="004F739B"/>
    <w:rsid w:val="00500D7B"/>
    <w:rsid w:val="00502B1F"/>
    <w:rsid w:val="005046AB"/>
    <w:rsid w:val="005111CD"/>
    <w:rsid w:val="00511B2E"/>
    <w:rsid w:val="00512D96"/>
    <w:rsid w:val="00513274"/>
    <w:rsid w:val="005156E1"/>
    <w:rsid w:val="00515CE9"/>
    <w:rsid w:val="00520135"/>
    <w:rsid w:val="00522D3F"/>
    <w:rsid w:val="0052474B"/>
    <w:rsid w:val="00526C16"/>
    <w:rsid w:val="00531B14"/>
    <w:rsid w:val="00534996"/>
    <w:rsid w:val="00534B7D"/>
    <w:rsid w:val="005354D7"/>
    <w:rsid w:val="0053706D"/>
    <w:rsid w:val="00540B2B"/>
    <w:rsid w:val="00542AEE"/>
    <w:rsid w:val="00544077"/>
    <w:rsid w:val="00547AEF"/>
    <w:rsid w:val="005530E8"/>
    <w:rsid w:val="005612EC"/>
    <w:rsid w:val="00565C40"/>
    <w:rsid w:val="00565D3E"/>
    <w:rsid w:val="00567646"/>
    <w:rsid w:val="00573293"/>
    <w:rsid w:val="005740DA"/>
    <w:rsid w:val="00575BB0"/>
    <w:rsid w:val="00580368"/>
    <w:rsid w:val="005822FD"/>
    <w:rsid w:val="00584589"/>
    <w:rsid w:val="005849F9"/>
    <w:rsid w:val="0058670F"/>
    <w:rsid w:val="00586D33"/>
    <w:rsid w:val="0058734A"/>
    <w:rsid w:val="00594511"/>
    <w:rsid w:val="0059531A"/>
    <w:rsid w:val="005956A1"/>
    <w:rsid w:val="005972C4"/>
    <w:rsid w:val="00597DD9"/>
    <w:rsid w:val="005A4E6D"/>
    <w:rsid w:val="005A5C59"/>
    <w:rsid w:val="005A5EB1"/>
    <w:rsid w:val="005A6616"/>
    <w:rsid w:val="005B0575"/>
    <w:rsid w:val="005B1F3E"/>
    <w:rsid w:val="005B2731"/>
    <w:rsid w:val="005B3385"/>
    <w:rsid w:val="005B3E79"/>
    <w:rsid w:val="005B5002"/>
    <w:rsid w:val="005B7FEA"/>
    <w:rsid w:val="005C2555"/>
    <w:rsid w:val="005C3E4F"/>
    <w:rsid w:val="005C71D5"/>
    <w:rsid w:val="005D0114"/>
    <w:rsid w:val="005D3C29"/>
    <w:rsid w:val="005D6D27"/>
    <w:rsid w:val="005E4FF2"/>
    <w:rsid w:val="005E596F"/>
    <w:rsid w:val="005E6F06"/>
    <w:rsid w:val="005F2CE5"/>
    <w:rsid w:val="005F4639"/>
    <w:rsid w:val="005F5DDD"/>
    <w:rsid w:val="005F5F2F"/>
    <w:rsid w:val="005F7D62"/>
    <w:rsid w:val="00600749"/>
    <w:rsid w:val="00600D46"/>
    <w:rsid w:val="00601535"/>
    <w:rsid w:val="0060215D"/>
    <w:rsid w:val="00602240"/>
    <w:rsid w:val="00602DCE"/>
    <w:rsid w:val="00606D8F"/>
    <w:rsid w:val="00607094"/>
    <w:rsid w:val="00607303"/>
    <w:rsid w:val="00613EF8"/>
    <w:rsid w:val="006159FD"/>
    <w:rsid w:val="0063617E"/>
    <w:rsid w:val="00642C8D"/>
    <w:rsid w:val="006439E8"/>
    <w:rsid w:val="00644226"/>
    <w:rsid w:val="006444A2"/>
    <w:rsid w:val="006446A0"/>
    <w:rsid w:val="00646A35"/>
    <w:rsid w:val="0064745B"/>
    <w:rsid w:val="00651DBD"/>
    <w:rsid w:val="00651DE8"/>
    <w:rsid w:val="00652546"/>
    <w:rsid w:val="00664E6C"/>
    <w:rsid w:val="00665F10"/>
    <w:rsid w:val="006718A5"/>
    <w:rsid w:val="00672B06"/>
    <w:rsid w:val="00675BD6"/>
    <w:rsid w:val="00675D23"/>
    <w:rsid w:val="00677DCB"/>
    <w:rsid w:val="006801B3"/>
    <w:rsid w:val="006809D0"/>
    <w:rsid w:val="006811B5"/>
    <w:rsid w:val="00683015"/>
    <w:rsid w:val="00683B84"/>
    <w:rsid w:val="0068459F"/>
    <w:rsid w:val="00685851"/>
    <w:rsid w:val="006862A2"/>
    <w:rsid w:val="00697ACA"/>
    <w:rsid w:val="006A2D35"/>
    <w:rsid w:val="006A453C"/>
    <w:rsid w:val="006B43E4"/>
    <w:rsid w:val="006B6943"/>
    <w:rsid w:val="006B785D"/>
    <w:rsid w:val="006C2A76"/>
    <w:rsid w:val="006C3E69"/>
    <w:rsid w:val="006C5644"/>
    <w:rsid w:val="006C6357"/>
    <w:rsid w:val="006C6EF4"/>
    <w:rsid w:val="006C7B4D"/>
    <w:rsid w:val="006D03A1"/>
    <w:rsid w:val="006D11B3"/>
    <w:rsid w:val="006D49F9"/>
    <w:rsid w:val="006D6749"/>
    <w:rsid w:val="006D6F92"/>
    <w:rsid w:val="006E20CA"/>
    <w:rsid w:val="006E402E"/>
    <w:rsid w:val="006E41E7"/>
    <w:rsid w:val="006E6AB1"/>
    <w:rsid w:val="006E7C0D"/>
    <w:rsid w:val="006F48B4"/>
    <w:rsid w:val="007020CA"/>
    <w:rsid w:val="00703F59"/>
    <w:rsid w:val="0070470E"/>
    <w:rsid w:val="0070478F"/>
    <w:rsid w:val="007154ED"/>
    <w:rsid w:val="00715A51"/>
    <w:rsid w:val="00723F61"/>
    <w:rsid w:val="00724A4E"/>
    <w:rsid w:val="007262E3"/>
    <w:rsid w:val="007268C4"/>
    <w:rsid w:val="00726D81"/>
    <w:rsid w:val="007338E6"/>
    <w:rsid w:val="007344B1"/>
    <w:rsid w:val="00737088"/>
    <w:rsid w:val="007409E1"/>
    <w:rsid w:val="007426E0"/>
    <w:rsid w:val="007433D2"/>
    <w:rsid w:val="00746B6C"/>
    <w:rsid w:val="00747E7C"/>
    <w:rsid w:val="00750CD0"/>
    <w:rsid w:val="007531FD"/>
    <w:rsid w:val="00754603"/>
    <w:rsid w:val="00755A23"/>
    <w:rsid w:val="00757FB6"/>
    <w:rsid w:val="00760EA6"/>
    <w:rsid w:val="00760F32"/>
    <w:rsid w:val="00764D60"/>
    <w:rsid w:val="007655C1"/>
    <w:rsid w:val="00765F2B"/>
    <w:rsid w:val="00765FD9"/>
    <w:rsid w:val="0076673C"/>
    <w:rsid w:val="007669FE"/>
    <w:rsid w:val="007715D2"/>
    <w:rsid w:val="00781B48"/>
    <w:rsid w:val="00782F53"/>
    <w:rsid w:val="00790568"/>
    <w:rsid w:val="00794869"/>
    <w:rsid w:val="007970EC"/>
    <w:rsid w:val="007A4C57"/>
    <w:rsid w:val="007A5B0F"/>
    <w:rsid w:val="007A6900"/>
    <w:rsid w:val="007B0100"/>
    <w:rsid w:val="007B161E"/>
    <w:rsid w:val="007B23DA"/>
    <w:rsid w:val="007B2F8D"/>
    <w:rsid w:val="007B5745"/>
    <w:rsid w:val="007B6564"/>
    <w:rsid w:val="007B71CF"/>
    <w:rsid w:val="007C039E"/>
    <w:rsid w:val="007C137F"/>
    <w:rsid w:val="007C1B34"/>
    <w:rsid w:val="007C2F6F"/>
    <w:rsid w:val="007C56D1"/>
    <w:rsid w:val="007C6B76"/>
    <w:rsid w:val="007D46CB"/>
    <w:rsid w:val="007D4DCD"/>
    <w:rsid w:val="007D55A3"/>
    <w:rsid w:val="007D63B7"/>
    <w:rsid w:val="007E0298"/>
    <w:rsid w:val="007E07E6"/>
    <w:rsid w:val="007E725D"/>
    <w:rsid w:val="007F14C6"/>
    <w:rsid w:val="007F2F3E"/>
    <w:rsid w:val="007F4F75"/>
    <w:rsid w:val="007F7D1D"/>
    <w:rsid w:val="00800B0E"/>
    <w:rsid w:val="008023F0"/>
    <w:rsid w:val="00805728"/>
    <w:rsid w:val="008057F9"/>
    <w:rsid w:val="00805BB9"/>
    <w:rsid w:val="00806956"/>
    <w:rsid w:val="00811CFE"/>
    <w:rsid w:val="00813B8F"/>
    <w:rsid w:val="00813ECE"/>
    <w:rsid w:val="00814BC2"/>
    <w:rsid w:val="0081523A"/>
    <w:rsid w:val="00817585"/>
    <w:rsid w:val="00822142"/>
    <w:rsid w:val="00823F30"/>
    <w:rsid w:val="008259EB"/>
    <w:rsid w:val="0082631F"/>
    <w:rsid w:val="00827A7D"/>
    <w:rsid w:val="00830B03"/>
    <w:rsid w:val="00830D5D"/>
    <w:rsid w:val="00833FEC"/>
    <w:rsid w:val="00834540"/>
    <w:rsid w:val="008371D7"/>
    <w:rsid w:val="008403E8"/>
    <w:rsid w:val="008416AE"/>
    <w:rsid w:val="00842337"/>
    <w:rsid w:val="00846D06"/>
    <w:rsid w:val="008529A8"/>
    <w:rsid w:val="0085438C"/>
    <w:rsid w:val="00855AE5"/>
    <w:rsid w:val="00856551"/>
    <w:rsid w:val="008608E5"/>
    <w:rsid w:val="00860E72"/>
    <w:rsid w:val="00867029"/>
    <w:rsid w:val="00872310"/>
    <w:rsid w:val="008749BA"/>
    <w:rsid w:val="008815C3"/>
    <w:rsid w:val="00883627"/>
    <w:rsid w:val="00884061"/>
    <w:rsid w:val="00884F45"/>
    <w:rsid w:val="00887445"/>
    <w:rsid w:val="00893D14"/>
    <w:rsid w:val="00894A76"/>
    <w:rsid w:val="0089597A"/>
    <w:rsid w:val="008962CD"/>
    <w:rsid w:val="00896466"/>
    <w:rsid w:val="00897930"/>
    <w:rsid w:val="008A2CBA"/>
    <w:rsid w:val="008A3ED1"/>
    <w:rsid w:val="008A4720"/>
    <w:rsid w:val="008A6B2D"/>
    <w:rsid w:val="008A749D"/>
    <w:rsid w:val="008A7824"/>
    <w:rsid w:val="008B2C88"/>
    <w:rsid w:val="008C10BD"/>
    <w:rsid w:val="008C35F0"/>
    <w:rsid w:val="008C4A7E"/>
    <w:rsid w:val="008C5164"/>
    <w:rsid w:val="008D0351"/>
    <w:rsid w:val="008D4FC3"/>
    <w:rsid w:val="008D5832"/>
    <w:rsid w:val="008D7DFB"/>
    <w:rsid w:val="008E3C6C"/>
    <w:rsid w:val="008E7498"/>
    <w:rsid w:val="008F16E8"/>
    <w:rsid w:val="008F43C4"/>
    <w:rsid w:val="008F4FC7"/>
    <w:rsid w:val="008F721C"/>
    <w:rsid w:val="00901641"/>
    <w:rsid w:val="00901728"/>
    <w:rsid w:val="009056E0"/>
    <w:rsid w:val="009063FD"/>
    <w:rsid w:val="0091076E"/>
    <w:rsid w:val="00910DB0"/>
    <w:rsid w:val="009176D4"/>
    <w:rsid w:val="00917C82"/>
    <w:rsid w:val="009214E6"/>
    <w:rsid w:val="009226FA"/>
    <w:rsid w:val="00927C38"/>
    <w:rsid w:val="00931CF6"/>
    <w:rsid w:val="0093578F"/>
    <w:rsid w:val="00936038"/>
    <w:rsid w:val="0093660D"/>
    <w:rsid w:val="0094424D"/>
    <w:rsid w:val="00944BAE"/>
    <w:rsid w:val="00947096"/>
    <w:rsid w:val="009477D8"/>
    <w:rsid w:val="009513A0"/>
    <w:rsid w:val="00951D61"/>
    <w:rsid w:val="0095252E"/>
    <w:rsid w:val="00952815"/>
    <w:rsid w:val="00954E92"/>
    <w:rsid w:val="00961A1C"/>
    <w:rsid w:val="00962C1C"/>
    <w:rsid w:val="00966069"/>
    <w:rsid w:val="009668D0"/>
    <w:rsid w:val="009676D3"/>
    <w:rsid w:val="009677E2"/>
    <w:rsid w:val="00972D32"/>
    <w:rsid w:val="00973278"/>
    <w:rsid w:val="009747B1"/>
    <w:rsid w:val="00975765"/>
    <w:rsid w:val="009819CA"/>
    <w:rsid w:val="00982F4C"/>
    <w:rsid w:val="0098461A"/>
    <w:rsid w:val="00984E47"/>
    <w:rsid w:val="00986272"/>
    <w:rsid w:val="0099196F"/>
    <w:rsid w:val="00993C97"/>
    <w:rsid w:val="00995980"/>
    <w:rsid w:val="0099598D"/>
    <w:rsid w:val="00997F6D"/>
    <w:rsid w:val="009A494D"/>
    <w:rsid w:val="009A4CB8"/>
    <w:rsid w:val="009A5918"/>
    <w:rsid w:val="009B2AF4"/>
    <w:rsid w:val="009B5568"/>
    <w:rsid w:val="009C7127"/>
    <w:rsid w:val="009D151A"/>
    <w:rsid w:val="009E335F"/>
    <w:rsid w:val="009E3390"/>
    <w:rsid w:val="009F01CE"/>
    <w:rsid w:val="009F0A73"/>
    <w:rsid w:val="009F1E7C"/>
    <w:rsid w:val="009F3522"/>
    <w:rsid w:val="00A01799"/>
    <w:rsid w:val="00A02C89"/>
    <w:rsid w:val="00A0392C"/>
    <w:rsid w:val="00A049AA"/>
    <w:rsid w:val="00A057AF"/>
    <w:rsid w:val="00A06F2D"/>
    <w:rsid w:val="00A06FFD"/>
    <w:rsid w:val="00A074C9"/>
    <w:rsid w:val="00A12C90"/>
    <w:rsid w:val="00A13869"/>
    <w:rsid w:val="00A15010"/>
    <w:rsid w:val="00A201F7"/>
    <w:rsid w:val="00A251E4"/>
    <w:rsid w:val="00A307FA"/>
    <w:rsid w:val="00A34E28"/>
    <w:rsid w:val="00A35285"/>
    <w:rsid w:val="00A36657"/>
    <w:rsid w:val="00A367DD"/>
    <w:rsid w:val="00A530F6"/>
    <w:rsid w:val="00A54D41"/>
    <w:rsid w:val="00A553EF"/>
    <w:rsid w:val="00A558AE"/>
    <w:rsid w:val="00A55935"/>
    <w:rsid w:val="00A5782A"/>
    <w:rsid w:val="00A60D84"/>
    <w:rsid w:val="00A63168"/>
    <w:rsid w:val="00A72D02"/>
    <w:rsid w:val="00A73EC3"/>
    <w:rsid w:val="00A80EA3"/>
    <w:rsid w:val="00A82F9A"/>
    <w:rsid w:val="00A85979"/>
    <w:rsid w:val="00A865DB"/>
    <w:rsid w:val="00A9755D"/>
    <w:rsid w:val="00AA0DBF"/>
    <w:rsid w:val="00AA132B"/>
    <w:rsid w:val="00AA13AD"/>
    <w:rsid w:val="00AA7C7D"/>
    <w:rsid w:val="00AB0A32"/>
    <w:rsid w:val="00AB4CF0"/>
    <w:rsid w:val="00AB4D0B"/>
    <w:rsid w:val="00AB5AD0"/>
    <w:rsid w:val="00AB5B63"/>
    <w:rsid w:val="00AB6180"/>
    <w:rsid w:val="00AC0EDE"/>
    <w:rsid w:val="00AC29C5"/>
    <w:rsid w:val="00AC6473"/>
    <w:rsid w:val="00AD04A5"/>
    <w:rsid w:val="00AD04A7"/>
    <w:rsid w:val="00AD291A"/>
    <w:rsid w:val="00AD303F"/>
    <w:rsid w:val="00AD761C"/>
    <w:rsid w:val="00AE133F"/>
    <w:rsid w:val="00AE2F80"/>
    <w:rsid w:val="00AE3321"/>
    <w:rsid w:val="00AE375E"/>
    <w:rsid w:val="00AE6ED8"/>
    <w:rsid w:val="00AF128D"/>
    <w:rsid w:val="00AF2DA7"/>
    <w:rsid w:val="00AF5BC1"/>
    <w:rsid w:val="00AF7AA5"/>
    <w:rsid w:val="00B01242"/>
    <w:rsid w:val="00B031EF"/>
    <w:rsid w:val="00B077E7"/>
    <w:rsid w:val="00B07B49"/>
    <w:rsid w:val="00B1016E"/>
    <w:rsid w:val="00B1036F"/>
    <w:rsid w:val="00B10DE6"/>
    <w:rsid w:val="00B20011"/>
    <w:rsid w:val="00B219D2"/>
    <w:rsid w:val="00B229CD"/>
    <w:rsid w:val="00B30651"/>
    <w:rsid w:val="00B36096"/>
    <w:rsid w:val="00B3650F"/>
    <w:rsid w:val="00B368A7"/>
    <w:rsid w:val="00B4059E"/>
    <w:rsid w:val="00B40B51"/>
    <w:rsid w:val="00B42234"/>
    <w:rsid w:val="00B4290E"/>
    <w:rsid w:val="00B51C55"/>
    <w:rsid w:val="00B533C5"/>
    <w:rsid w:val="00B5342E"/>
    <w:rsid w:val="00B53EE1"/>
    <w:rsid w:val="00B5784A"/>
    <w:rsid w:val="00B627F4"/>
    <w:rsid w:val="00B634FC"/>
    <w:rsid w:val="00B6428A"/>
    <w:rsid w:val="00B6446A"/>
    <w:rsid w:val="00B64826"/>
    <w:rsid w:val="00B65449"/>
    <w:rsid w:val="00B663B4"/>
    <w:rsid w:val="00B6690D"/>
    <w:rsid w:val="00B67016"/>
    <w:rsid w:val="00B679FA"/>
    <w:rsid w:val="00B709E2"/>
    <w:rsid w:val="00B7413B"/>
    <w:rsid w:val="00B75B0E"/>
    <w:rsid w:val="00B77AE5"/>
    <w:rsid w:val="00B822B1"/>
    <w:rsid w:val="00B8376E"/>
    <w:rsid w:val="00B84004"/>
    <w:rsid w:val="00B849DC"/>
    <w:rsid w:val="00B85AB1"/>
    <w:rsid w:val="00B85F5B"/>
    <w:rsid w:val="00B86811"/>
    <w:rsid w:val="00B90F5A"/>
    <w:rsid w:val="00B9453A"/>
    <w:rsid w:val="00BA1BFB"/>
    <w:rsid w:val="00BA7026"/>
    <w:rsid w:val="00BB17F1"/>
    <w:rsid w:val="00BB2EA9"/>
    <w:rsid w:val="00BB3BC1"/>
    <w:rsid w:val="00BC1208"/>
    <w:rsid w:val="00BC30B2"/>
    <w:rsid w:val="00BC3716"/>
    <w:rsid w:val="00BC48AD"/>
    <w:rsid w:val="00BD037A"/>
    <w:rsid w:val="00BD31A2"/>
    <w:rsid w:val="00BD6332"/>
    <w:rsid w:val="00BD72AF"/>
    <w:rsid w:val="00BD79C2"/>
    <w:rsid w:val="00BE189C"/>
    <w:rsid w:val="00BE1BCE"/>
    <w:rsid w:val="00BE2263"/>
    <w:rsid w:val="00BE3058"/>
    <w:rsid w:val="00BE327B"/>
    <w:rsid w:val="00BE32C5"/>
    <w:rsid w:val="00BE3F35"/>
    <w:rsid w:val="00BE403F"/>
    <w:rsid w:val="00BE4D27"/>
    <w:rsid w:val="00BE54D9"/>
    <w:rsid w:val="00BE5D7D"/>
    <w:rsid w:val="00BE6A96"/>
    <w:rsid w:val="00BF1DA1"/>
    <w:rsid w:val="00BF44F9"/>
    <w:rsid w:val="00C01424"/>
    <w:rsid w:val="00C038C3"/>
    <w:rsid w:val="00C03A0C"/>
    <w:rsid w:val="00C04B0A"/>
    <w:rsid w:val="00C04F79"/>
    <w:rsid w:val="00C053CF"/>
    <w:rsid w:val="00C05F71"/>
    <w:rsid w:val="00C10B69"/>
    <w:rsid w:val="00C10F70"/>
    <w:rsid w:val="00C12132"/>
    <w:rsid w:val="00C1239C"/>
    <w:rsid w:val="00C2057D"/>
    <w:rsid w:val="00C22306"/>
    <w:rsid w:val="00C2252D"/>
    <w:rsid w:val="00C230F7"/>
    <w:rsid w:val="00C256B2"/>
    <w:rsid w:val="00C2768A"/>
    <w:rsid w:val="00C27DF6"/>
    <w:rsid w:val="00C3120D"/>
    <w:rsid w:val="00C33508"/>
    <w:rsid w:val="00C33EB5"/>
    <w:rsid w:val="00C352F6"/>
    <w:rsid w:val="00C3537F"/>
    <w:rsid w:val="00C35ABB"/>
    <w:rsid w:val="00C42FB3"/>
    <w:rsid w:val="00C50155"/>
    <w:rsid w:val="00C50EB6"/>
    <w:rsid w:val="00C526B3"/>
    <w:rsid w:val="00C539E5"/>
    <w:rsid w:val="00C55A0D"/>
    <w:rsid w:val="00C577F7"/>
    <w:rsid w:val="00C60837"/>
    <w:rsid w:val="00C60D45"/>
    <w:rsid w:val="00C60E12"/>
    <w:rsid w:val="00C61602"/>
    <w:rsid w:val="00C64554"/>
    <w:rsid w:val="00C674D9"/>
    <w:rsid w:val="00C703E9"/>
    <w:rsid w:val="00C70929"/>
    <w:rsid w:val="00C74AF6"/>
    <w:rsid w:val="00C857BF"/>
    <w:rsid w:val="00C86A14"/>
    <w:rsid w:val="00C86DBD"/>
    <w:rsid w:val="00C87369"/>
    <w:rsid w:val="00C879A2"/>
    <w:rsid w:val="00C94D28"/>
    <w:rsid w:val="00C94DF4"/>
    <w:rsid w:val="00CA60D5"/>
    <w:rsid w:val="00CB224A"/>
    <w:rsid w:val="00CB295E"/>
    <w:rsid w:val="00CC09D9"/>
    <w:rsid w:val="00CC2461"/>
    <w:rsid w:val="00CC73DB"/>
    <w:rsid w:val="00CD36AB"/>
    <w:rsid w:val="00CD3D58"/>
    <w:rsid w:val="00CE07B4"/>
    <w:rsid w:val="00CE103B"/>
    <w:rsid w:val="00CE4AD7"/>
    <w:rsid w:val="00CE78C2"/>
    <w:rsid w:val="00CF27D1"/>
    <w:rsid w:val="00CF67B6"/>
    <w:rsid w:val="00CF6C4D"/>
    <w:rsid w:val="00D0439C"/>
    <w:rsid w:val="00D05559"/>
    <w:rsid w:val="00D05EFF"/>
    <w:rsid w:val="00D06971"/>
    <w:rsid w:val="00D0775F"/>
    <w:rsid w:val="00D07BDD"/>
    <w:rsid w:val="00D07E8E"/>
    <w:rsid w:val="00D10349"/>
    <w:rsid w:val="00D11A3F"/>
    <w:rsid w:val="00D11DF7"/>
    <w:rsid w:val="00D20A84"/>
    <w:rsid w:val="00D21473"/>
    <w:rsid w:val="00D21BEB"/>
    <w:rsid w:val="00D22D2A"/>
    <w:rsid w:val="00D30ECA"/>
    <w:rsid w:val="00D317E2"/>
    <w:rsid w:val="00D32A26"/>
    <w:rsid w:val="00D3599E"/>
    <w:rsid w:val="00D36C88"/>
    <w:rsid w:val="00D402F4"/>
    <w:rsid w:val="00D429DA"/>
    <w:rsid w:val="00D4432C"/>
    <w:rsid w:val="00D466E8"/>
    <w:rsid w:val="00D53747"/>
    <w:rsid w:val="00D56D86"/>
    <w:rsid w:val="00D61796"/>
    <w:rsid w:val="00D65554"/>
    <w:rsid w:val="00D658B6"/>
    <w:rsid w:val="00D71AEC"/>
    <w:rsid w:val="00D73292"/>
    <w:rsid w:val="00D82308"/>
    <w:rsid w:val="00D84391"/>
    <w:rsid w:val="00D8593F"/>
    <w:rsid w:val="00D86989"/>
    <w:rsid w:val="00D8747E"/>
    <w:rsid w:val="00D914E1"/>
    <w:rsid w:val="00D91CF1"/>
    <w:rsid w:val="00D97B65"/>
    <w:rsid w:val="00DA2794"/>
    <w:rsid w:val="00DA3DF9"/>
    <w:rsid w:val="00DA6639"/>
    <w:rsid w:val="00DB287F"/>
    <w:rsid w:val="00DB32CC"/>
    <w:rsid w:val="00DB5A72"/>
    <w:rsid w:val="00DB60F5"/>
    <w:rsid w:val="00DB649B"/>
    <w:rsid w:val="00DC0FC4"/>
    <w:rsid w:val="00DC15B3"/>
    <w:rsid w:val="00DC4623"/>
    <w:rsid w:val="00DC48DF"/>
    <w:rsid w:val="00DC4ABA"/>
    <w:rsid w:val="00DC6F3B"/>
    <w:rsid w:val="00DD3087"/>
    <w:rsid w:val="00DD443C"/>
    <w:rsid w:val="00DD5988"/>
    <w:rsid w:val="00DD6D81"/>
    <w:rsid w:val="00DF0DD3"/>
    <w:rsid w:val="00DF0FFD"/>
    <w:rsid w:val="00DF17BF"/>
    <w:rsid w:val="00DF1B82"/>
    <w:rsid w:val="00DF2BEC"/>
    <w:rsid w:val="00DF3E65"/>
    <w:rsid w:val="00DF4014"/>
    <w:rsid w:val="00DF5663"/>
    <w:rsid w:val="00DF6D70"/>
    <w:rsid w:val="00E006C2"/>
    <w:rsid w:val="00E01EDA"/>
    <w:rsid w:val="00E1035B"/>
    <w:rsid w:val="00E1467C"/>
    <w:rsid w:val="00E17AC6"/>
    <w:rsid w:val="00E20AF4"/>
    <w:rsid w:val="00E20CAC"/>
    <w:rsid w:val="00E21CA7"/>
    <w:rsid w:val="00E21FEF"/>
    <w:rsid w:val="00E22854"/>
    <w:rsid w:val="00E23087"/>
    <w:rsid w:val="00E23FA7"/>
    <w:rsid w:val="00E244E3"/>
    <w:rsid w:val="00E265D5"/>
    <w:rsid w:val="00E35100"/>
    <w:rsid w:val="00E35526"/>
    <w:rsid w:val="00E3660C"/>
    <w:rsid w:val="00E40E64"/>
    <w:rsid w:val="00E5017A"/>
    <w:rsid w:val="00E50AAC"/>
    <w:rsid w:val="00E51B84"/>
    <w:rsid w:val="00E52745"/>
    <w:rsid w:val="00E5402F"/>
    <w:rsid w:val="00E54A2C"/>
    <w:rsid w:val="00E574F1"/>
    <w:rsid w:val="00E604E8"/>
    <w:rsid w:val="00E61A21"/>
    <w:rsid w:val="00E665FE"/>
    <w:rsid w:val="00E70443"/>
    <w:rsid w:val="00E7501C"/>
    <w:rsid w:val="00E81E82"/>
    <w:rsid w:val="00E82070"/>
    <w:rsid w:val="00E86307"/>
    <w:rsid w:val="00E866E3"/>
    <w:rsid w:val="00E86CBF"/>
    <w:rsid w:val="00E86EB3"/>
    <w:rsid w:val="00E86F8F"/>
    <w:rsid w:val="00E90860"/>
    <w:rsid w:val="00E916DF"/>
    <w:rsid w:val="00E92EDA"/>
    <w:rsid w:val="00EA1543"/>
    <w:rsid w:val="00EA63E6"/>
    <w:rsid w:val="00EA7FC7"/>
    <w:rsid w:val="00EB1E46"/>
    <w:rsid w:val="00EB4AD0"/>
    <w:rsid w:val="00EB5E34"/>
    <w:rsid w:val="00ED0BA0"/>
    <w:rsid w:val="00ED4C61"/>
    <w:rsid w:val="00ED55CE"/>
    <w:rsid w:val="00ED6984"/>
    <w:rsid w:val="00EE0D3A"/>
    <w:rsid w:val="00EE226F"/>
    <w:rsid w:val="00EE279F"/>
    <w:rsid w:val="00EE330F"/>
    <w:rsid w:val="00EE38D8"/>
    <w:rsid w:val="00EE4D2B"/>
    <w:rsid w:val="00EE6C33"/>
    <w:rsid w:val="00EF0C21"/>
    <w:rsid w:val="00EF2897"/>
    <w:rsid w:val="00EF2A38"/>
    <w:rsid w:val="00EF4846"/>
    <w:rsid w:val="00EF5179"/>
    <w:rsid w:val="00EF63E1"/>
    <w:rsid w:val="00EF6F74"/>
    <w:rsid w:val="00EF7600"/>
    <w:rsid w:val="00F01D1B"/>
    <w:rsid w:val="00F01D2B"/>
    <w:rsid w:val="00F03BD2"/>
    <w:rsid w:val="00F06447"/>
    <w:rsid w:val="00F06B6D"/>
    <w:rsid w:val="00F105AF"/>
    <w:rsid w:val="00F10A3A"/>
    <w:rsid w:val="00F1484E"/>
    <w:rsid w:val="00F165FB"/>
    <w:rsid w:val="00F17C97"/>
    <w:rsid w:val="00F2332B"/>
    <w:rsid w:val="00F23C38"/>
    <w:rsid w:val="00F30A61"/>
    <w:rsid w:val="00F31EBD"/>
    <w:rsid w:val="00F33DCA"/>
    <w:rsid w:val="00F34FCF"/>
    <w:rsid w:val="00F3504C"/>
    <w:rsid w:val="00F35576"/>
    <w:rsid w:val="00F35F14"/>
    <w:rsid w:val="00F402BF"/>
    <w:rsid w:val="00F406A0"/>
    <w:rsid w:val="00F45940"/>
    <w:rsid w:val="00F52D27"/>
    <w:rsid w:val="00F52E2A"/>
    <w:rsid w:val="00F543EB"/>
    <w:rsid w:val="00F5675B"/>
    <w:rsid w:val="00F65A80"/>
    <w:rsid w:val="00F70E00"/>
    <w:rsid w:val="00F71EB8"/>
    <w:rsid w:val="00F7582B"/>
    <w:rsid w:val="00F76637"/>
    <w:rsid w:val="00F76891"/>
    <w:rsid w:val="00F80FC2"/>
    <w:rsid w:val="00F81769"/>
    <w:rsid w:val="00F83156"/>
    <w:rsid w:val="00F85056"/>
    <w:rsid w:val="00F856AC"/>
    <w:rsid w:val="00F85F83"/>
    <w:rsid w:val="00F86F29"/>
    <w:rsid w:val="00F937F1"/>
    <w:rsid w:val="00F93F28"/>
    <w:rsid w:val="00F9519C"/>
    <w:rsid w:val="00FB1854"/>
    <w:rsid w:val="00FB719D"/>
    <w:rsid w:val="00FC4658"/>
    <w:rsid w:val="00FC46DF"/>
    <w:rsid w:val="00FC76AD"/>
    <w:rsid w:val="00FD414B"/>
    <w:rsid w:val="00FD5DC1"/>
    <w:rsid w:val="00FD68E8"/>
    <w:rsid w:val="00FE0717"/>
    <w:rsid w:val="00FE228E"/>
    <w:rsid w:val="00FE3704"/>
    <w:rsid w:val="00FE6536"/>
    <w:rsid w:val="00FF0B37"/>
    <w:rsid w:val="00FF311F"/>
    <w:rsid w:val="00FF3136"/>
    <w:rsid w:val="00FF359B"/>
    <w:rsid w:val="00FF4502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2871B"/>
  <w15:docId w15:val="{2887D2AF-5BA2-4FE0-960E-EA0D3B7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rPr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4"/>
    <w:qFormat/>
    <w:pPr>
      <w:autoSpaceDE w:val="0"/>
      <w:autoSpaceDN w:val="0"/>
      <w:spacing w:beforeLines="50" w:afterLines="50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1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aliases w:val="가나다,BandedTable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lang w:eastAsia="en-US" w:bidi="en-US"/>
    </w:rPr>
  </w:style>
  <w:style w:type="table" w:customStyle="1" w:styleId="aff2">
    <w:basedOn w:val="a1"/>
    <w:tblPr>
      <w:tblStyleRowBandSize w:val="1"/>
      <w:tblStyleColBandSize w:val="1"/>
      <w:tblInd w:w="0" w:type="nil"/>
      <w:tblCellMar>
        <w:top w:w="284" w:type="dxa"/>
        <w:left w:w="115" w:type="dxa"/>
        <w:bottom w:w="284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C312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Unresolved Mention"/>
    <w:basedOn w:val="a0"/>
    <w:uiPriority w:val="99"/>
    <w:semiHidden/>
    <w:unhideWhenUsed/>
    <w:rsid w:val="00697ACA"/>
    <w:rPr>
      <w:color w:val="605E5C"/>
      <w:shd w:val="clear" w:color="auto" w:fill="E1DFDD"/>
    </w:rPr>
  </w:style>
  <w:style w:type="character" w:customStyle="1" w:styleId="2Char0">
    <w:name w:val="스타일2 Char"/>
    <w:basedOn w:val="a0"/>
    <w:link w:val="2"/>
    <w:locked/>
    <w:rsid w:val="00177929"/>
    <w:rPr>
      <w:rFonts w:ascii="맑은 고딕" w:eastAsia="맑은 고딕" w:hAnsi="맑은 고딕"/>
      <w:b/>
      <w:bCs/>
      <w:lang w:eastAsia="x-none"/>
    </w:rPr>
  </w:style>
  <w:style w:type="paragraph" w:customStyle="1" w:styleId="2">
    <w:name w:val="스타일2"/>
    <w:basedOn w:val="a"/>
    <w:link w:val="2Char0"/>
    <w:rsid w:val="00177929"/>
    <w:pPr>
      <w:numPr>
        <w:numId w:val="14"/>
      </w:numPr>
      <w:spacing w:before="360" w:afterLines="50" w:after="0"/>
      <w:ind w:left="2710"/>
    </w:pPr>
    <w:rPr>
      <w:rFonts w:ascii="맑은 고딕" w:eastAsia="맑은 고딕" w:hAnsi="맑은 고딕"/>
      <w:b/>
      <w:bCs/>
      <w:lang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CW2PBaOtmoDbvsc7EJgPCv+K0w==">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6" ma:contentTypeDescription="새 문서를 만듭니다." ma:contentTypeScope="" ma:versionID="f11da8e4b05936248f06c687892e00c5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486301d53990ebd44beda733eac269cd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A7B26-B83D-4BC0-B9AA-779F3C966AF8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92A7A08E-7D5A-4924-8278-35A6C83E7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241718E-8261-4689-9ED9-91C5E1B70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7E29EE-F3FD-4F1E-9697-FB37AD7A53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정성용님/구독제휴팀</dc:creator>
  <cp:keywords/>
  <cp:lastModifiedBy>주 세아</cp:lastModifiedBy>
  <cp:revision>2</cp:revision>
  <cp:lastPrinted>2023-08-11T04:46:00Z</cp:lastPrinted>
  <dcterms:created xsi:type="dcterms:W3CDTF">2026-01-14T07:58:00Z</dcterms:created>
  <dcterms:modified xsi:type="dcterms:W3CDTF">2026-01-14T07:58:00Z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</Properties>
</file>