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Pr="00860791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 w:rsidRPr="00860791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F62B" w14:textId="64DDCDB0" w:rsidR="009D78FB" w:rsidRPr="00860791" w:rsidRDefault="00860791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</w:pPr>
      <w:bookmarkStart w:id="1" w:name="_Hlk533704436"/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SKT 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‘</w:t>
      </w:r>
      <w:r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두뇌톡톡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’</w:t>
      </w:r>
      <w:r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 w:rsidR="00376672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기반 인지훈련,</w:t>
      </w:r>
      <w:r w:rsidR="00C45C2A" w:rsidRPr="0086079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 w:rsidR="00C45C2A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치매</w:t>
      </w:r>
      <w:r w:rsidR="00063CFE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예방</w:t>
      </w:r>
      <w:r w:rsidR="00376672" w:rsidRPr="0086079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에 효과</w:t>
      </w:r>
    </w:p>
    <w:bookmarkEnd w:id="1"/>
    <w:p w14:paraId="35DB3713" w14:textId="08C660ED" w:rsidR="0005791A" w:rsidRPr="004042E6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F92E3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충남 </w:t>
      </w:r>
      <w:r w:rsidR="00A13139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부여군</w:t>
      </w:r>
      <w:r w:rsidR="00D5253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관</w:t>
      </w:r>
      <w:r w:rsidR="001B3DD1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내</w:t>
      </w:r>
      <w:r w:rsidR="00A13139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어르신</w:t>
      </w:r>
      <w:r w:rsidR="00D5253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대상 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인지훈련</w:t>
      </w:r>
      <w:r w:rsidR="00376672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및 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A</w:t>
      </w:r>
      <w:r w:rsidR="00063CFE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</w:t>
      </w:r>
      <w:r w:rsidR="00063CFE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기반 </w:t>
      </w:r>
      <w:r w:rsidR="00063CFE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7864F5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두뇌톡톡</w:t>
      </w:r>
      <w:r w:rsidR="001B3DD1" w:rsidRPr="009A04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7864F5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서비스 </w:t>
      </w:r>
      <w:r w:rsidR="001B3DD1" w:rsidRPr="009A04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제공</w:t>
      </w:r>
    </w:p>
    <w:p w14:paraId="5917B065" w14:textId="225143AC" w:rsidR="00FB1E9D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667EE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목표치 </w:t>
      </w:r>
      <w:r w:rsidR="00667EEF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7.5~10% </w:t>
      </w:r>
      <w:r w:rsidR="00667EE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대비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903B7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</w:t>
      </w:r>
      <w:r w:rsidR="00903B7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년차 치매이환비율 </w:t>
      </w:r>
      <w:r w:rsidR="00903B7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2%</w:t>
      </w:r>
      <w:r w:rsidR="00C01D41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C01D4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속단 이르지만 </w:t>
      </w:r>
      <w:r w:rsidR="00A063B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긍정적효과 평가</w:t>
      </w:r>
    </w:p>
    <w:p w14:paraId="683A4DFF" w14:textId="6D9F9C78" w:rsidR="00441F97" w:rsidRPr="004042E6" w:rsidRDefault="00441F97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090A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1F75F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사회성과보상사업</w:t>
      </w:r>
      <w:r w:rsidR="00A90E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(</w:t>
      </w:r>
      <w:r w:rsidR="00A90EA5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SIB)</w:t>
      </w:r>
      <w:r w:rsidR="00090A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090A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으로 진행</w:t>
      </w:r>
      <w:r w:rsidR="00F5422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F542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치매예방 해결</w:t>
      </w:r>
      <w:r w:rsidR="00090A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방안</w:t>
      </w:r>
      <w:r w:rsidR="00187D6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으로</w:t>
      </w:r>
      <w:r w:rsidR="00A90E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떠오를 전망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BE0F35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E6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A4B88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78B8B60" w14:textId="53AE5813" w:rsidR="006A2513" w:rsidRDefault="001C3EFF" w:rsidP="00D45D0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1613EB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777360"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7736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재)행복커넥트</w:t>
      </w:r>
      <w:r w:rsidR="001613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함께 내놓은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 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누구</w:t>
      </w:r>
      <w:r w:rsidR="00C65B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C65B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기억훈련 프로그램</w:t>
      </w:r>
      <w:r w:rsidR="001613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72ACC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872A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872ACC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3B6B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A53A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어르신들의 </w:t>
      </w:r>
      <w:r w:rsidR="00A53AC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이환율</w:t>
      </w:r>
      <w:r w:rsidR="00A4325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1612AE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낮</w:t>
      </w:r>
      <w:r w:rsidR="004A5271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추는 효과가 있는 </w:t>
      </w:r>
      <w:r w:rsidR="00A4325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것으로 </w:t>
      </w:r>
      <w:r w:rsidR="0023490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평가됐다</w:t>
      </w:r>
      <w:r w:rsidR="00B3167C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22755793" w14:textId="77777777" w:rsidR="006A2513" w:rsidRPr="001612AE" w:rsidRDefault="006A2513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80C1BAB" w14:textId="229DE80A" w:rsidR="006A2513" w:rsidRPr="003C1A67" w:rsidRDefault="0044622D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 </w:t>
      </w:r>
      <w:r w:rsidR="00561D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3C1A67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="00561DAE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F226FC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부여군</w:t>
      </w:r>
      <w:r w:rsidR="000E037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거주하고 있는 어르신들을 </w:t>
      </w:r>
      <w:r w:rsidR="008661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대상으로 </w:t>
      </w:r>
      <w:r w:rsidR="000E037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예방 </w:t>
      </w:r>
      <w:r w:rsidR="00D80C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사회성과보상(</w:t>
      </w:r>
      <w:r w:rsidR="00561DAE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D80CD4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561DAE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0E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D698F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</w:t>
      </w:r>
      <w:r w:rsidR="002613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7953D9">
        <w:rPr>
          <w:rFonts w:ascii="맑은 고딕" w:hAnsi="맑은 고딕"/>
          <w:color w:val="000000" w:themeColor="text1"/>
          <w:sz w:val="24"/>
          <w:szCs w:val="24"/>
          <w:lang w:eastAsia="ko-KR"/>
        </w:rPr>
        <w:t>21.6~</w:t>
      </w:r>
      <w:r w:rsidR="007953D9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22.</w:t>
      </w:r>
      <w:r w:rsidR="00535A04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7953D9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시행</w:t>
      </w:r>
      <w:r w:rsidR="002D698F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결과,</w:t>
      </w:r>
      <w:r w:rsidR="002D698F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인지치료</w:t>
      </w:r>
      <w:r w:rsidR="001205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1183B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61183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 </w:t>
      </w:r>
      <w:r w:rsidR="00B25D2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B25D2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등을 이용한 </w:t>
      </w:r>
      <w:r w:rsidR="00153BF4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</w:t>
      </w:r>
      <w:r w:rsidR="00DD3B58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르</w:t>
      </w:r>
      <w:r w:rsidR="006D3A66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</w:t>
      </w:r>
      <w:r w:rsidR="00153BF4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들의 </w:t>
      </w:r>
      <w:r w:rsidR="003C1A6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치매 이환율</w:t>
      </w:r>
      <w:r w:rsidR="00354A4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</w:t>
      </w:r>
      <w:r w:rsidR="003C1A67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C70038" w:rsidRPr="003C1A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2% 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수준</w:t>
      </w:r>
      <w:r w:rsidR="00223F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 것으로 조사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됐다고 </w:t>
      </w:r>
      <w:r w:rsidR="006A4B88"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 w:rsidR="00C70038"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0D668252" w14:textId="7C5E2A15" w:rsidR="00C70038" w:rsidRPr="009A045D" w:rsidRDefault="00B379C5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 치매 이환율</w:t>
      </w:r>
      <w:r w:rsidRPr="009A045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: </w:t>
      </w:r>
      <w:r w:rsidR="0053093F"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경도인지장애 단계에서 치매로 확진이 된 비율</w:t>
      </w:r>
    </w:p>
    <w:p w14:paraId="588A660E" w14:textId="3E701109" w:rsidR="00E57175" w:rsidRPr="009A045D" w:rsidRDefault="00E57175" w:rsidP="009A04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 경도인지장애</w:t>
      </w:r>
      <w:r w:rsidRPr="009A045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: </w:t>
      </w: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동일한 연령대에 비해 기억력이나 기타 인지기능 중 한 가지 영역 이상에서 저하가 있으나, 일상생활을 수행하는 능력은 보존</w:t>
      </w:r>
      <w:r w:rsidR="00AA5385"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돼</w:t>
      </w:r>
      <w:r w:rsidRPr="009A045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있어 아직은 치매가 아닌 상태의 장애를 의미 </w:t>
      </w:r>
    </w:p>
    <w:p w14:paraId="340453F2" w14:textId="77777777" w:rsidR="00B379C5" w:rsidRPr="00AA5385" w:rsidRDefault="00B379C5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ECB6F4" w14:textId="28BD2E18" w:rsidR="005242F7" w:rsidRDefault="005B14A0" w:rsidP="002C3D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사업은 </w:t>
      </w:r>
      <w:r w:rsidR="003A45B8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3A4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동안 </w:t>
      </w:r>
      <w:r w:rsidR="003B724B"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부여군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거주하고 있는</w:t>
      </w:r>
      <w:r w:rsidR="00C710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7109C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>60~80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 치매 </w:t>
      </w:r>
      <w:r w:rsidR="005871E7" w:rsidRPr="002C3D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고위험군인 경도인지장애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총 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>300</w:t>
      </w:r>
      <w:r w:rsidR="008161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대상으로</w:t>
      </w:r>
      <w:r w:rsidR="0081617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2279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주의력과 기억력을 </w:t>
      </w:r>
      <w:r w:rsidR="00DD47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향상시킬 수 있는 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오프라인 </w:t>
      </w:r>
      <w:r w:rsidR="00DD47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인지훈련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프로그램과 </w:t>
      </w:r>
      <w:r w:rsidR="00F90AD5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F90AD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스피커</w:t>
      </w:r>
      <w:r w:rsidR="00AB373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(N</w:t>
      </w:r>
      <w:r w:rsidR="00AB373A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Candle SE)의 </w:t>
      </w:r>
      <w:r w:rsidR="00AB373A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치매예방 </w:t>
      </w:r>
      <w:r w:rsidR="00F90AD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콘텐츠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F90AD5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067405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90A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)을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</w:t>
      </w:r>
      <w:r w:rsidR="00DF7A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5242F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치매로 </w:t>
      </w:r>
      <w:r w:rsidR="00187D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이환되는 </w:t>
      </w:r>
      <w:r w:rsidR="00524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것을 예방하는 사업이다.</w:t>
      </w:r>
    </w:p>
    <w:p w14:paraId="38A04D46" w14:textId="4297E71F" w:rsidR="002C3018" w:rsidRPr="00DF7A8E" w:rsidRDefault="002C3018" w:rsidP="002C3D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FC3BA85" w14:textId="1EDB9736" w:rsidR="00866B13" w:rsidRPr="005100C8" w:rsidRDefault="00500F20" w:rsidP="00866B1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사업평가기관인 인제대학교 산</w:t>
      </w:r>
      <w:r w:rsidR="00510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협력단(백병원)은 </w:t>
      </w:r>
      <w:r w:rsidR="00535A04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 연도(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21.6.28~22.6.27)</w:t>
      </w:r>
      <w:r w:rsidR="00A81E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1E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DF7A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1E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결과,</w:t>
      </w:r>
      <w:r w:rsidR="00A81E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경도인지장애 어르신 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50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명 중 1명만 치매로 이환(치매이환율 </w:t>
      </w:r>
      <w:r w:rsidR="00866B13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.0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>%)</w:t>
      </w:r>
      <w:r w:rsidR="005100C8" w:rsidRPr="005100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됐다고</w:t>
      </w:r>
      <w:r w:rsidR="00866B13" w:rsidRPr="005100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밝혔다.   </w:t>
      </w:r>
    </w:p>
    <w:p w14:paraId="6EB74C0D" w14:textId="72D758A7" w:rsidR="00500F20" w:rsidRPr="00866B13" w:rsidRDefault="00500F20" w:rsidP="00500F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7718C70" w14:textId="453AE3DE" w:rsidR="004722F0" w:rsidRDefault="00510C4B" w:rsidP="009C01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인제대학교 산학협력단</w:t>
      </w:r>
      <w:r w:rsidR="00535A04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(백병원)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대해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통상적인 경우 </w:t>
      </w:r>
      <w:r w:rsidR="008D574B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연간</w:t>
      </w:r>
      <w:r w:rsidR="008D574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치매이환율은 </w:t>
      </w:r>
      <w:r w:rsidR="00C555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약 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15%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수준이며,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7C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0908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 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치매 예방 사업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목표는</w:t>
      </w:r>
      <w:r w:rsidR="00C710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7109C" w:rsidRPr="00DC0588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7109C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8D574B" w:rsidRPr="00DC0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동안 연간</w:t>
      </w:r>
      <w:r w:rsidR="009C13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 이환율을 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>7.5~10%</w:t>
      </w:r>
      <w:r w:rsidR="001B7A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낮추는 것</w:t>
      </w:r>
      <w:r w:rsidR="000D29B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0D29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917C6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DA11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치매이환율 </w:t>
      </w:r>
      <w:r w:rsidR="00DA113A">
        <w:rPr>
          <w:rFonts w:ascii="맑은 고딕" w:hAnsi="맑은 고딕"/>
          <w:color w:val="000000" w:themeColor="text1"/>
          <w:sz w:val="24"/>
          <w:szCs w:val="24"/>
          <w:lang w:eastAsia="ko-KR"/>
        </w:rPr>
        <w:t>2%</w:t>
      </w:r>
      <w:r w:rsidR="00DA11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현저하게 낮은 수치로,</w:t>
      </w:r>
      <w:r w:rsidR="00803BF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03B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아직</w:t>
      </w:r>
      <w:r w:rsidR="004B7C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B7CA6">
        <w:rPr>
          <w:rFonts w:ascii="맑은 고딕" w:hAnsi="맑은 고딕"/>
          <w:color w:val="000000" w:themeColor="text1"/>
          <w:sz w:val="24"/>
          <w:szCs w:val="24"/>
          <w:lang w:eastAsia="ko-KR"/>
        </w:rPr>
        <w:lastRenderedPageBreak/>
        <w:t>1</w:t>
      </w:r>
      <w:r w:rsidR="004B7C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 사업이</w:t>
      </w:r>
      <w:r w:rsidR="00803B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기는 하나 현재까지 프로그램 성과는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유효하다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EB349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설명</w:t>
      </w:r>
      <w:r w:rsidR="003750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="003750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C9BE565" w14:textId="77777777" w:rsidR="004722F0" w:rsidRDefault="004722F0" w:rsidP="00500F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79FEE0" w14:textId="663799F4" w:rsidR="00EE7DF8" w:rsidRDefault="00AE68CC" w:rsidP="00AE68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이번 사업은 </w:t>
      </w:r>
      <w:r w:rsidR="00320FA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사회성과보상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320FAB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사회성과연계채권∙</w:t>
      </w:r>
      <w:r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FD217E">
        <w:rPr>
          <w:rFonts w:ascii="맑은 고딕" w:hAnsi="맑은 고딕"/>
          <w:color w:val="000000" w:themeColor="text1"/>
          <w:sz w:val="24"/>
          <w:szCs w:val="24"/>
          <w:lang w:eastAsia="ko-KR"/>
        </w:rPr>
        <w:t>:</w:t>
      </w:r>
      <w:r w:rsidR="00FD217E" w:rsidRPr="00FD21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Social Impact Bond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97FB5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수행된다</w:t>
      </w:r>
      <w:r w:rsidR="003065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EE7D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점에서</w:t>
      </w:r>
      <w:r w:rsidR="003B35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3B35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B35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고령화가 빠르게 진행되고 있는 </w:t>
      </w:r>
      <w:r w:rsidR="00E63B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전국 지자체들</w:t>
      </w:r>
      <w:r w:rsidR="00497F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600D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재정적 부담을 </w:t>
      </w:r>
      <w:r w:rsidR="00497F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덜어주는 </w:t>
      </w:r>
      <w:r w:rsidR="00E63B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해결책</w:t>
      </w:r>
      <w:r w:rsidR="0038770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으로 </w:t>
      </w:r>
      <w:r w:rsidR="0038770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떠오를 전망이다.</w:t>
      </w:r>
    </w:p>
    <w:p w14:paraId="6CDE9053" w14:textId="77777777" w:rsidR="00EE7DF8" w:rsidRPr="00E63B5C" w:rsidRDefault="00EE7DF8" w:rsidP="00AE68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082E91" w14:textId="3EBCB682" w:rsidR="00535A20" w:rsidRDefault="00FD217E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</w:t>
      </w:r>
      <w:r w:rsidR="003F7C4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회성과보상사업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교육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Pr="00FD21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 등 공공사업에 대한 초기사업비를 민간투자로 충당하고, 목표가 달성되면 약정 기준에 따라 정부나 지자체가 예산을 집행하는 방식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22A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정부와 지자체는 성공적인 결과가 나온 이후</w:t>
      </w:r>
      <w:r w:rsid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에만</w:t>
      </w:r>
      <w:r w:rsidR="00822A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319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사후적으로 예산을 집행</w:t>
      </w:r>
      <w:r w:rsidR="0035173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</w:t>
      </w:r>
      <w:r w:rsidR="003051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복지사업을 효율화한다는 장점이 있다.</w:t>
      </w:r>
    </w:p>
    <w:p w14:paraId="7027E85E" w14:textId="77777777" w:rsidR="00535A20" w:rsidRPr="00FD217E" w:rsidRDefault="00535A20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314F9D" w14:textId="1FE45EFE" w:rsidR="003F7C4C" w:rsidRPr="009A045D" w:rsidRDefault="00E14ADB" w:rsidP="003F7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부여군 </w:t>
      </w:r>
      <w:r w:rsidR="00917480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9174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947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B316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167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성과보상자는 부여군이며,</w:t>
      </w:r>
      <w:r w:rsidR="0094708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운영기관은 팬임팩트코리아,</w:t>
      </w:r>
      <w:r w:rsidR="0091748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수행기관은 </w:t>
      </w:r>
      <w:r w:rsidR="003E3856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㈜</w:t>
      </w:r>
      <w:r w:rsidR="003E3856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마음꼭</w:t>
      </w:r>
      <w:r w:rsidR="007C767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C7677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차의과대학교 산학협력단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 투자자자는 행복나눔재단,</w:t>
      </w:r>
      <w:r w:rsidR="00535A20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한국사회가치연대기금,</w:t>
      </w:r>
      <w:r w:rsidR="00863975"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5A20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엠와이소셜컴퍼니이다.</w:t>
      </w:r>
    </w:p>
    <w:p w14:paraId="38F8F26A" w14:textId="77777777" w:rsidR="00AE68CC" w:rsidRPr="003F7C4C" w:rsidRDefault="00AE68CC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56AB2CE" w14:textId="14E671D3" w:rsidR="007D3BC2" w:rsidRDefault="007D3BC2" w:rsidP="007D3BC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앞서 </w:t>
      </w:r>
      <w:r w:rsidR="000728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서울대학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 </w:t>
      </w:r>
      <w:r w:rsidR="000728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이준영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교수</w:t>
      </w:r>
      <w:r w:rsidR="0092272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연구팀은 </w:t>
      </w:r>
      <w:r w:rsidR="00127122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의료정보학·헬스케어 분야 저명 국제 학술지인 ‘JMIR (Journal of Medical Internet Research)’에 </w:t>
      </w:r>
      <w:r w:rsidR="005432A0" w:rsidRPr="003449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 ‘두뇌톡톡’을 지속 이용한 어르신들의 장기 기억력이 1</w:t>
      </w:r>
      <w:r w:rsidR="00D569BB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D569B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%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향상되고, 작업 기억력</w:t>
      </w:r>
      <w:r w:rsidR="00033B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</w:t>
      </w:r>
      <w:r w:rsidR="00D569BB">
        <w:rPr>
          <w:rFonts w:ascii="맑은 고딕" w:hAnsi="맑은 고딕"/>
          <w:color w:val="000000" w:themeColor="text1"/>
          <w:sz w:val="24"/>
          <w:szCs w:val="24"/>
          <w:lang w:eastAsia="ko-KR"/>
        </w:rPr>
        <w:t>16%</w:t>
      </w:r>
      <w:r w:rsidR="00E344B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언어</w:t>
      </w:r>
      <w:r w:rsidR="00187D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유창성</w:t>
      </w:r>
      <w:r w:rsidR="00033B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E344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344B1">
        <w:rPr>
          <w:rFonts w:ascii="맑은 고딕" w:hAnsi="맑은 고딕"/>
          <w:color w:val="000000" w:themeColor="text1"/>
          <w:sz w:val="24"/>
          <w:szCs w:val="24"/>
          <w:lang w:eastAsia="ko-KR"/>
        </w:rPr>
        <w:t>10%</w:t>
      </w:r>
      <w:r w:rsidR="005432A0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향상되는 등 치매 발현 지연에 유의미한 효과를 확인했다는 연구 결과</w:t>
      </w:r>
      <w:r w:rsidR="0034497C" w:rsidRP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발표한 바 있다.</w:t>
      </w:r>
      <w:r w:rsidR="0034497C" w:rsidRPr="003449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74A389E" w14:textId="77777777" w:rsidR="007D3BC2" w:rsidRPr="007D3BC2" w:rsidRDefault="007D3BC2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E19FFC" w14:textId="313BAD27" w:rsidR="00F9291E" w:rsidRDefault="00CF62DF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929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F9291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535A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재)행복커넥트,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그리고 서울대</w:t>
      </w:r>
      <w:r w:rsidR="00E81D3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학교</w:t>
      </w:r>
      <w:r w:rsidR="001914D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D4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이준영 교수 연구팀간 협력으로 만들어졌으며,</w:t>
      </w:r>
      <w:r w:rsidR="00FD43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B2D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메타기억교실 </w:t>
      </w:r>
      <w:r w:rsidR="003449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</w:t>
      </w:r>
      <w:r w:rsidR="00DB2D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뇌운동 프로그램을 음성기반 인공지능 콘텐츠로 고도화한 프로그램이다.</w:t>
      </w:r>
      <w:r w:rsidR="00DB2D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2D863F0" w14:textId="7E7DFEBA" w:rsidR="000776EB" w:rsidRDefault="000776EB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0D95721" w14:textId="2604CA60" w:rsidR="00EC7C36" w:rsidRDefault="00790CC7" w:rsidP="009E04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박정현 부여군수는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"65세 이상 노인의 비중이 36.7%에 이르는 초고령화 도시인 부여군은 </w:t>
      </w:r>
      <w:r w:rsidR="00716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어르신들의 치매 발생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우려가 매우 높은 상황</w:t>
      </w:r>
      <w:r w:rsidR="00744243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744243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 주도의 SIB가 치매 돌봄 부담이라는 사회문제를 해결할 수 있는 최적의 방안이라 판단</w:t>
      </w:r>
      <w:r w:rsidR="004C6382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되며,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1년차 결과가 희망적인 만큼 사업을 잘 마무리</w:t>
      </w:r>
      <w:r w:rsidR="009467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640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관내 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어르신들이 행복한 노년을 보내실 수 있도록 </w:t>
      </w:r>
      <w:r w:rsidR="009467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노</w:t>
      </w:r>
      <w:r w:rsidR="00EC7C36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력하겠다"고</w:t>
      </w:r>
      <w:r w:rsidR="004C6382" w:rsidRPr="009E04E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C6382" w:rsidRPr="009E04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말했다.</w:t>
      </w:r>
    </w:p>
    <w:p w14:paraId="0421FD54" w14:textId="77777777" w:rsidR="009E04E2" w:rsidRPr="009E04E2" w:rsidRDefault="009E04E2" w:rsidP="009E04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2A21ECE" w14:textId="70BF1521" w:rsidR="00790CC7" w:rsidRPr="00EC7C36" w:rsidRDefault="00B3167C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대표 수행기관인 </w:t>
      </w:r>
      <w:r w:rsidRPr="009A045D">
        <w:rPr>
          <w:rFonts w:ascii="맑은 고딕" w:hAnsi="맑은 고딕"/>
          <w:color w:val="000000" w:themeColor="text1"/>
          <w:sz w:val="24"/>
          <w:szCs w:val="24"/>
          <w:lang w:eastAsia="ko-KR"/>
        </w:rPr>
        <w:t>㈜</w:t>
      </w:r>
      <w:r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마음꼭 </w:t>
      </w:r>
      <w:r w:rsidR="009440EC" w:rsidRPr="009A04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윤정혜 대표는</w:t>
      </w:r>
      <w:r w:rsidR="009440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440EC">
        <w:rPr>
          <w:rFonts w:ascii="맑은 고딕" w:hAnsi="맑은 고딕"/>
          <w:color w:val="000000" w:themeColor="text1"/>
          <w:sz w:val="24"/>
          <w:szCs w:val="24"/>
          <w:lang w:eastAsia="ko-KR"/>
        </w:rPr>
        <w:t>“1</w:t>
      </w:r>
      <w:r w:rsidR="009440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차년도 사업 결과 치매이환율이 낮</w:t>
      </w:r>
      <w:r w:rsidR="002019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고,</w:t>
      </w:r>
      <w:r w:rsidR="0020199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830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언어유창성과 인지기능이 향상된 것으로 나타났다</w:t>
      </w:r>
      <w:r w:rsidR="0098308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9830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98308F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다만 표본선택에 따라 </w:t>
      </w:r>
      <w:r w:rsidR="0080451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2∙3차년도</w:t>
      </w:r>
      <w:r w:rsidR="00403A3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03A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이환율 추이 등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변동이 있을 수 있는 만큼 꾸준한 연구가 필요하다</w:t>
      </w:r>
      <w:r w:rsidR="00871C2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B041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</w:t>
      </w:r>
      <w:r w:rsidR="00871C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7D481DE2" w14:textId="77777777" w:rsidR="00923CEC" w:rsidRPr="00A63248" w:rsidRDefault="00923CEC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06483C5F" w:rsidR="001C6AEE" w:rsidRPr="00187D68" w:rsidRDefault="001C6AEE" w:rsidP="009A04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="00565ABC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 기반의 치매예방 서비스</w:t>
      </w:r>
      <w:r w:rsidR="000D0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 </w:t>
      </w:r>
      <w:r w:rsidR="000D0E0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두뇌톡톡</w:t>
      </w:r>
      <w:r w:rsidR="000D0E0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D0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어르신들의 치매를 늦출 수 있다는 연구성과는 초고령사회를 향해 가는 우리나라에 더욱 큰 의미가 있다</w:t>
      </w:r>
      <w:r w:rsidR="00376CC9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76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며,</w:t>
      </w:r>
      <w:r w:rsidR="00376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더 많은 </w:t>
      </w:r>
      <w:r w:rsidR="00FB36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기관 및 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자체들이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65ABC">
        <w:rPr>
          <w:rFonts w:ascii="맑은 고딕" w:hAnsi="맑은 고딕"/>
          <w:color w:val="000000" w:themeColor="text1"/>
          <w:sz w:val="24"/>
          <w:szCs w:val="24"/>
          <w:lang w:eastAsia="ko-KR"/>
        </w:rPr>
        <w:t>SIB</w:t>
      </w:r>
      <w:r w:rsidR="00EC27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통해 치매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부담을 덜 수 있도록 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앞장</w:t>
      </w:r>
      <w:r w:rsidR="004B33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 계획</w:t>
      </w:r>
      <w:r w:rsidR="005F15C7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394C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="005F15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EC27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  <w:r w:rsidR="00EC276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2B66A2C1" w:rsidR="0016305B" w:rsidRPr="00A0517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A0517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A05174" w:rsidRPr="00A05174">
              <w:rPr>
                <w:rFonts w:ascii="맑은 고딕" w:hAnsi="맑은 고딕"/>
                <w:b/>
                <w:bCs/>
                <w:color w:val="000000" w:themeColor="text1"/>
                <w:sz w:val="24"/>
                <w:szCs w:val="24"/>
                <w:lang w:eastAsia="ko-KR"/>
              </w:rPr>
              <w:t>&lt;</w:t>
            </w:r>
            <w:r w:rsidR="00A05174" w:rsidRPr="00A05174">
              <w:rPr>
                <w:rFonts w:ascii="맑은 고딕" w:hAnsi="맑은 고딕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 xml:space="preserve">사진은 사업수행기관인 </w:t>
            </w:r>
            <w:r w:rsidR="00A05174" w:rsidRPr="00A05174">
              <w:rPr>
                <w:rFonts w:ascii="맑은 고딕" w:hAnsi="맑은 고딕"/>
                <w:b/>
                <w:bCs/>
                <w:color w:val="000000" w:themeColor="text1"/>
                <w:sz w:val="24"/>
                <w:szCs w:val="24"/>
                <w:lang w:eastAsia="ko-KR"/>
              </w:rPr>
              <w:t>㈜</w:t>
            </w:r>
            <w:r w:rsidR="00A05174" w:rsidRPr="00A05174">
              <w:rPr>
                <w:rFonts w:ascii="맑은 고딕" w:hAnsi="맑은 고딕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마음꼭 제공&gt;</w:t>
            </w:r>
          </w:p>
          <w:p w14:paraId="430DD979" w14:textId="23C6E397" w:rsidR="0016305B" w:rsidRPr="006A4B88" w:rsidRDefault="00C15474" w:rsidP="00033B6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부여군에 거주하고 있는 어르신들을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대상으로 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치매 예방 </w:t>
            </w:r>
            <w:r w:rsidRPr="009A045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사회성과보상사업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차년도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21.6~</w:t>
            </w:r>
            <w:r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22.</w:t>
            </w:r>
            <w:r w:rsidR="00535A04"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6</w:t>
            </w:r>
            <w:r w:rsidRPr="009A045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</w:t>
            </w:r>
            <w:r w:rsidRPr="009A045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시행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결과,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인지</w:t>
            </w:r>
            <w:r w:rsidR="006066F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훈련 프로그램과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스피커 </w:t>
            </w:r>
            <w:r w:rsidR="00A62BA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누구</w:t>
            </w:r>
            <w:r w:rsidR="00A62BA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A62BA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기반 </w:t>
            </w:r>
            <w:r w:rsidR="00A258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기억훈련 프로그램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두뇌톡톡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등을 이용한 어른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신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들의 치매 이환율이</w:t>
            </w:r>
            <w:r w:rsidR="00535A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2% 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수준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인 </w:t>
            </w:r>
            <w:r w:rsidR="004570F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것으로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조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사됐다고 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23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Pr="003C1A6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071651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통상적인 경도인지장애 어르신의 치매이환율은 </w:t>
            </w:r>
            <w:r w:rsidR="005100C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약 </w:t>
            </w:r>
            <w:r w:rsidR="00071651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15</w:t>
            </w:r>
            <w:r w:rsidR="008607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A4B88" w:rsidRP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% 수준이며,</w:t>
            </w:r>
            <w:r w:rsidR="006A4B8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치매이환율은 치매 고위험군에서 치매로 확진되는 비율이다</w:t>
            </w:r>
            <w:r w:rsidR="004570F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4570F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부여군</w:t>
            </w:r>
            <w:r w:rsidR="00B44C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내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어르신들이 </w:t>
            </w:r>
            <w:r w:rsidR="007F547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두뇌톡톡</w:t>
            </w:r>
            <w:r w:rsidR="007F547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’을 </w:t>
            </w:r>
            <w:r w:rsidR="007F547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활용해 </w:t>
            </w:r>
            <w:r w:rsidR="00AF365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치매 예방 </w:t>
            </w:r>
            <w:r w:rsidR="00B44C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훈련을 하고 있다.</w:t>
            </w:r>
            <w:r w:rsidR="00B44CD2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237E15FB" w14:textId="77777777" w:rsidR="00B44CD2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19EC1D25" w14:textId="5A4EFE49" w:rsidR="00241575" w:rsidRPr="007451F0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451F0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관련문의 : SK텔레콤 </w:t>
      </w:r>
      <w:r w:rsidR="00E2430B" w:rsidRPr="007451F0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전략</w:t>
      </w:r>
      <w:r w:rsidRPr="007451F0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PR팀 </w:t>
      </w:r>
      <w:r w:rsidR="00E2430B" w:rsidRPr="007451F0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박지웅 </w:t>
      </w:r>
      <w:r w:rsidRPr="007451F0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매니저 (02-6100-</w:t>
      </w:r>
      <w:r w:rsidR="004F2232" w:rsidRPr="007451F0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38</w:t>
      </w:r>
      <w:r w:rsidR="00E2430B" w:rsidRPr="007451F0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32</w:t>
      </w:r>
      <w:r w:rsidR="004F2232" w:rsidRPr="007451F0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0F5A" w14:textId="77777777" w:rsidR="0058648E" w:rsidRDefault="0058648E">
      <w:pPr>
        <w:spacing w:after="0" w:line="240" w:lineRule="auto"/>
      </w:pPr>
      <w:r>
        <w:separator/>
      </w:r>
    </w:p>
  </w:endnote>
  <w:endnote w:type="continuationSeparator" w:id="0">
    <w:p w14:paraId="241E3D56" w14:textId="77777777" w:rsidR="0058648E" w:rsidRDefault="0058648E">
      <w:pPr>
        <w:spacing w:after="0" w:line="240" w:lineRule="auto"/>
      </w:pPr>
      <w:r>
        <w:continuationSeparator/>
      </w:r>
    </w:p>
  </w:endnote>
  <w:endnote w:type="continuationNotice" w:id="1">
    <w:p w14:paraId="744D672E" w14:textId="77777777" w:rsidR="0058648E" w:rsidRDefault="00586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9ED7" w14:textId="77777777" w:rsidR="0058648E" w:rsidRDefault="0058648E">
      <w:pPr>
        <w:spacing w:after="0" w:line="240" w:lineRule="auto"/>
      </w:pPr>
      <w:r>
        <w:separator/>
      </w:r>
    </w:p>
  </w:footnote>
  <w:footnote w:type="continuationSeparator" w:id="0">
    <w:p w14:paraId="493A1265" w14:textId="77777777" w:rsidR="0058648E" w:rsidRDefault="0058648E">
      <w:pPr>
        <w:spacing w:after="0" w:line="240" w:lineRule="auto"/>
      </w:pPr>
      <w:r>
        <w:continuationSeparator/>
      </w:r>
    </w:p>
  </w:footnote>
  <w:footnote w:type="continuationNotice" w:id="1">
    <w:p w14:paraId="6A6A407C" w14:textId="77777777" w:rsidR="0058648E" w:rsidRDefault="00586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13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95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6E9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CFE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8A1"/>
    <w:rsid w:val="0009094C"/>
    <w:rsid w:val="00090A7A"/>
    <w:rsid w:val="00092F84"/>
    <w:rsid w:val="00092FD1"/>
    <w:rsid w:val="0009356E"/>
    <w:rsid w:val="00095141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00B1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0D8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12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B04"/>
    <w:rsid w:val="00136129"/>
    <w:rsid w:val="0013699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718F4"/>
    <w:rsid w:val="00171ADE"/>
    <w:rsid w:val="00171DBD"/>
    <w:rsid w:val="001743D8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65F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368A"/>
    <w:rsid w:val="00193D4A"/>
    <w:rsid w:val="00194BAB"/>
    <w:rsid w:val="00194C9A"/>
    <w:rsid w:val="001960CB"/>
    <w:rsid w:val="00196102"/>
    <w:rsid w:val="001A066C"/>
    <w:rsid w:val="001A1E5F"/>
    <w:rsid w:val="001A24F9"/>
    <w:rsid w:val="001A31D4"/>
    <w:rsid w:val="001A346C"/>
    <w:rsid w:val="001A7AFF"/>
    <w:rsid w:val="001B0494"/>
    <w:rsid w:val="001B24B0"/>
    <w:rsid w:val="001B2A2E"/>
    <w:rsid w:val="001B3740"/>
    <w:rsid w:val="001B3DD1"/>
    <w:rsid w:val="001B4672"/>
    <w:rsid w:val="001B4836"/>
    <w:rsid w:val="001B7A08"/>
    <w:rsid w:val="001B7CC2"/>
    <w:rsid w:val="001C0099"/>
    <w:rsid w:val="001C0A3D"/>
    <w:rsid w:val="001C15A8"/>
    <w:rsid w:val="001C3003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05AF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5FD"/>
    <w:rsid w:val="001F7AD0"/>
    <w:rsid w:val="0020051F"/>
    <w:rsid w:val="00200889"/>
    <w:rsid w:val="002009C5"/>
    <w:rsid w:val="00201639"/>
    <w:rsid w:val="0020199B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3F9B"/>
    <w:rsid w:val="0022541B"/>
    <w:rsid w:val="00225E9B"/>
    <w:rsid w:val="00226307"/>
    <w:rsid w:val="0022689B"/>
    <w:rsid w:val="00226D78"/>
    <w:rsid w:val="00226FB3"/>
    <w:rsid w:val="00227036"/>
    <w:rsid w:val="002279A2"/>
    <w:rsid w:val="00227A98"/>
    <w:rsid w:val="002304A9"/>
    <w:rsid w:val="0023127F"/>
    <w:rsid w:val="00231C71"/>
    <w:rsid w:val="00233F54"/>
    <w:rsid w:val="00234900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892"/>
    <w:rsid w:val="002C5E10"/>
    <w:rsid w:val="002C60EA"/>
    <w:rsid w:val="002C7A59"/>
    <w:rsid w:val="002D03E0"/>
    <w:rsid w:val="002D09D1"/>
    <w:rsid w:val="002D0C23"/>
    <w:rsid w:val="002D18CD"/>
    <w:rsid w:val="002D1CC5"/>
    <w:rsid w:val="002D210D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7C0"/>
    <w:rsid w:val="003479A3"/>
    <w:rsid w:val="00351087"/>
    <w:rsid w:val="003510FD"/>
    <w:rsid w:val="00351735"/>
    <w:rsid w:val="00351827"/>
    <w:rsid w:val="00351DBF"/>
    <w:rsid w:val="00353B52"/>
    <w:rsid w:val="00353D3A"/>
    <w:rsid w:val="00354A46"/>
    <w:rsid w:val="00354CD7"/>
    <w:rsid w:val="00357016"/>
    <w:rsid w:val="00360676"/>
    <w:rsid w:val="0036141A"/>
    <w:rsid w:val="00361C37"/>
    <w:rsid w:val="00362194"/>
    <w:rsid w:val="00362200"/>
    <w:rsid w:val="003637F2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075"/>
    <w:rsid w:val="003758C3"/>
    <w:rsid w:val="00376672"/>
    <w:rsid w:val="00376CC9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709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FC1"/>
    <w:rsid w:val="003953A3"/>
    <w:rsid w:val="003953DD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4BC"/>
    <w:rsid w:val="003B35FC"/>
    <w:rsid w:val="003B37A2"/>
    <w:rsid w:val="003B40F5"/>
    <w:rsid w:val="003B4955"/>
    <w:rsid w:val="003B6B31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CB6"/>
    <w:rsid w:val="003F23B2"/>
    <w:rsid w:val="003F2E64"/>
    <w:rsid w:val="003F34A8"/>
    <w:rsid w:val="003F4264"/>
    <w:rsid w:val="003F4EDC"/>
    <w:rsid w:val="003F5409"/>
    <w:rsid w:val="003F5DD8"/>
    <w:rsid w:val="003F6A32"/>
    <w:rsid w:val="003F731E"/>
    <w:rsid w:val="003F7A1F"/>
    <w:rsid w:val="003F7C4C"/>
    <w:rsid w:val="004001DE"/>
    <w:rsid w:val="0040083E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1F97"/>
    <w:rsid w:val="00442DA9"/>
    <w:rsid w:val="0044301A"/>
    <w:rsid w:val="00443D78"/>
    <w:rsid w:val="004460D4"/>
    <w:rsid w:val="0044622D"/>
    <w:rsid w:val="0044713F"/>
    <w:rsid w:val="0044745B"/>
    <w:rsid w:val="0044757C"/>
    <w:rsid w:val="00450421"/>
    <w:rsid w:val="00450EEC"/>
    <w:rsid w:val="00450F1E"/>
    <w:rsid w:val="0045158B"/>
    <w:rsid w:val="00451FC5"/>
    <w:rsid w:val="00452036"/>
    <w:rsid w:val="00453116"/>
    <w:rsid w:val="004538BD"/>
    <w:rsid w:val="004553A1"/>
    <w:rsid w:val="00456952"/>
    <w:rsid w:val="004570F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B3037"/>
    <w:rsid w:val="004B3107"/>
    <w:rsid w:val="004B33DA"/>
    <w:rsid w:val="004B37B6"/>
    <w:rsid w:val="004B4791"/>
    <w:rsid w:val="004B601A"/>
    <w:rsid w:val="004B7CA6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0F20"/>
    <w:rsid w:val="005011D1"/>
    <w:rsid w:val="00502E06"/>
    <w:rsid w:val="00502EEC"/>
    <w:rsid w:val="0050364E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2F7"/>
    <w:rsid w:val="00524B42"/>
    <w:rsid w:val="00524FC9"/>
    <w:rsid w:val="00525474"/>
    <w:rsid w:val="00525ECC"/>
    <w:rsid w:val="00526861"/>
    <w:rsid w:val="00527BC7"/>
    <w:rsid w:val="00530182"/>
    <w:rsid w:val="0053093F"/>
    <w:rsid w:val="00530D34"/>
    <w:rsid w:val="00530D37"/>
    <w:rsid w:val="00531D48"/>
    <w:rsid w:val="0053248D"/>
    <w:rsid w:val="00532FF8"/>
    <w:rsid w:val="00534642"/>
    <w:rsid w:val="00534AA2"/>
    <w:rsid w:val="00535860"/>
    <w:rsid w:val="00535935"/>
    <w:rsid w:val="00535A04"/>
    <w:rsid w:val="00535A20"/>
    <w:rsid w:val="00535E9C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1DAE"/>
    <w:rsid w:val="00562319"/>
    <w:rsid w:val="0056337C"/>
    <w:rsid w:val="00563AA0"/>
    <w:rsid w:val="00564B2C"/>
    <w:rsid w:val="005654BB"/>
    <w:rsid w:val="00565ABC"/>
    <w:rsid w:val="00565CA1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62FE"/>
    <w:rsid w:val="005977A8"/>
    <w:rsid w:val="00597D46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6BA"/>
    <w:rsid w:val="005A77A5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4AC7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6893"/>
    <w:rsid w:val="006376F7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60087"/>
    <w:rsid w:val="00660E76"/>
    <w:rsid w:val="006620E6"/>
    <w:rsid w:val="00663B86"/>
    <w:rsid w:val="00666D92"/>
    <w:rsid w:val="006672E4"/>
    <w:rsid w:val="00667EEF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3A66"/>
    <w:rsid w:val="006D3BDB"/>
    <w:rsid w:val="006D3D29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43C"/>
    <w:rsid w:val="00734E5D"/>
    <w:rsid w:val="00735D23"/>
    <w:rsid w:val="007360D0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15D9"/>
    <w:rsid w:val="0078227F"/>
    <w:rsid w:val="0078311B"/>
    <w:rsid w:val="00783152"/>
    <w:rsid w:val="00783F7E"/>
    <w:rsid w:val="00784A7D"/>
    <w:rsid w:val="007864F5"/>
    <w:rsid w:val="00790B1D"/>
    <w:rsid w:val="00790CC7"/>
    <w:rsid w:val="007914D9"/>
    <w:rsid w:val="00793A7C"/>
    <w:rsid w:val="00794302"/>
    <w:rsid w:val="00795267"/>
    <w:rsid w:val="007953D9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5CF8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677"/>
    <w:rsid w:val="007C7F47"/>
    <w:rsid w:val="007D18B4"/>
    <w:rsid w:val="007D1942"/>
    <w:rsid w:val="007D1968"/>
    <w:rsid w:val="007D1AC1"/>
    <w:rsid w:val="007D29C2"/>
    <w:rsid w:val="007D2FD2"/>
    <w:rsid w:val="007D30A0"/>
    <w:rsid w:val="007D3BC2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5F2E"/>
    <w:rsid w:val="007E6026"/>
    <w:rsid w:val="007E641E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47E"/>
    <w:rsid w:val="007F6B66"/>
    <w:rsid w:val="007F7E3A"/>
    <w:rsid w:val="008005FF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5D85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44B"/>
    <w:rsid w:val="008D27BA"/>
    <w:rsid w:val="008D2CBF"/>
    <w:rsid w:val="008D3C83"/>
    <w:rsid w:val="008D40DF"/>
    <w:rsid w:val="008D4B7B"/>
    <w:rsid w:val="008D4EBA"/>
    <w:rsid w:val="008D574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1135A"/>
    <w:rsid w:val="00911ABE"/>
    <w:rsid w:val="00911AC0"/>
    <w:rsid w:val="009123B5"/>
    <w:rsid w:val="00913E72"/>
    <w:rsid w:val="00914057"/>
    <w:rsid w:val="009151D9"/>
    <w:rsid w:val="009156AA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422F"/>
    <w:rsid w:val="009950C0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5B46"/>
    <w:rsid w:val="009C0175"/>
    <w:rsid w:val="009C133D"/>
    <w:rsid w:val="009C2AFA"/>
    <w:rsid w:val="009C4AFD"/>
    <w:rsid w:val="009C4F13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4E2"/>
    <w:rsid w:val="009E0911"/>
    <w:rsid w:val="009E2164"/>
    <w:rsid w:val="009E352F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0472"/>
    <w:rsid w:val="00A02C08"/>
    <w:rsid w:val="00A0400D"/>
    <w:rsid w:val="00A04ADC"/>
    <w:rsid w:val="00A05174"/>
    <w:rsid w:val="00A0527E"/>
    <w:rsid w:val="00A059BD"/>
    <w:rsid w:val="00A063B3"/>
    <w:rsid w:val="00A06A8F"/>
    <w:rsid w:val="00A073AE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1E9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1315"/>
    <w:rsid w:val="00A51D96"/>
    <w:rsid w:val="00A52713"/>
    <w:rsid w:val="00A53ACA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827"/>
    <w:rsid w:val="00A94F70"/>
    <w:rsid w:val="00A96E50"/>
    <w:rsid w:val="00A97C5F"/>
    <w:rsid w:val="00AA0146"/>
    <w:rsid w:val="00AA08B5"/>
    <w:rsid w:val="00AA1FA8"/>
    <w:rsid w:val="00AA3FD8"/>
    <w:rsid w:val="00AA5102"/>
    <w:rsid w:val="00AA5385"/>
    <w:rsid w:val="00AA6342"/>
    <w:rsid w:val="00AB1BD6"/>
    <w:rsid w:val="00AB373A"/>
    <w:rsid w:val="00AB394E"/>
    <w:rsid w:val="00AB5C88"/>
    <w:rsid w:val="00AB5C9D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B7C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365E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22CC"/>
    <w:rsid w:val="00B02C13"/>
    <w:rsid w:val="00B038E4"/>
    <w:rsid w:val="00B0418E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29E2"/>
    <w:rsid w:val="00B15918"/>
    <w:rsid w:val="00B168CE"/>
    <w:rsid w:val="00B20476"/>
    <w:rsid w:val="00B223EC"/>
    <w:rsid w:val="00B24393"/>
    <w:rsid w:val="00B25566"/>
    <w:rsid w:val="00B25D20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ADB"/>
    <w:rsid w:val="00B42D7E"/>
    <w:rsid w:val="00B43728"/>
    <w:rsid w:val="00B43F03"/>
    <w:rsid w:val="00B44CD2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029"/>
    <w:rsid w:val="00B645BF"/>
    <w:rsid w:val="00B6499A"/>
    <w:rsid w:val="00B64CD1"/>
    <w:rsid w:val="00B66ABF"/>
    <w:rsid w:val="00B67DDE"/>
    <w:rsid w:val="00B71218"/>
    <w:rsid w:val="00B716BB"/>
    <w:rsid w:val="00B7240F"/>
    <w:rsid w:val="00B72F53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1E19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41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75C"/>
    <w:rsid w:val="00C433E6"/>
    <w:rsid w:val="00C439F7"/>
    <w:rsid w:val="00C43F71"/>
    <w:rsid w:val="00C45043"/>
    <w:rsid w:val="00C45C2A"/>
    <w:rsid w:val="00C47227"/>
    <w:rsid w:val="00C508BC"/>
    <w:rsid w:val="00C51270"/>
    <w:rsid w:val="00C51413"/>
    <w:rsid w:val="00C5295A"/>
    <w:rsid w:val="00C5559C"/>
    <w:rsid w:val="00C57736"/>
    <w:rsid w:val="00C61B95"/>
    <w:rsid w:val="00C62159"/>
    <w:rsid w:val="00C62552"/>
    <w:rsid w:val="00C62FAE"/>
    <w:rsid w:val="00C63470"/>
    <w:rsid w:val="00C639F4"/>
    <w:rsid w:val="00C644A8"/>
    <w:rsid w:val="00C654E0"/>
    <w:rsid w:val="00C65BB9"/>
    <w:rsid w:val="00C66064"/>
    <w:rsid w:val="00C70038"/>
    <w:rsid w:val="00C70143"/>
    <w:rsid w:val="00C70FEF"/>
    <w:rsid w:val="00C7109C"/>
    <w:rsid w:val="00C71B6E"/>
    <w:rsid w:val="00C73F53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0110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F"/>
    <w:rsid w:val="00CF6C03"/>
    <w:rsid w:val="00D01252"/>
    <w:rsid w:val="00D017C0"/>
    <w:rsid w:val="00D025D9"/>
    <w:rsid w:val="00D03D6F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515"/>
    <w:rsid w:val="00D5547F"/>
    <w:rsid w:val="00D55C70"/>
    <w:rsid w:val="00D55EFA"/>
    <w:rsid w:val="00D5639C"/>
    <w:rsid w:val="00D569BB"/>
    <w:rsid w:val="00D56D0C"/>
    <w:rsid w:val="00D603B0"/>
    <w:rsid w:val="00D6066F"/>
    <w:rsid w:val="00D60743"/>
    <w:rsid w:val="00D62289"/>
    <w:rsid w:val="00D623CE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268D"/>
    <w:rsid w:val="00D83748"/>
    <w:rsid w:val="00D85CBC"/>
    <w:rsid w:val="00D86090"/>
    <w:rsid w:val="00D86E31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13A"/>
    <w:rsid w:val="00DA12F6"/>
    <w:rsid w:val="00DA2BE6"/>
    <w:rsid w:val="00DA31EB"/>
    <w:rsid w:val="00DA5E8B"/>
    <w:rsid w:val="00DA66A2"/>
    <w:rsid w:val="00DA78B2"/>
    <w:rsid w:val="00DA7E84"/>
    <w:rsid w:val="00DB0858"/>
    <w:rsid w:val="00DB0B68"/>
    <w:rsid w:val="00DB13C8"/>
    <w:rsid w:val="00DB2DD5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588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7E2F"/>
    <w:rsid w:val="00DD016C"/>
    <w:rsid w:val="00DD063F"/>
    <w:rsid w:val="00DD15DE"/>
    <w:rsid w:val="00DD2A36"/>
    <w:rsid w:val="00DD3394"/>
    <w:rsid w:val="00DD3B58"/>
    <w:rsid w:val="00DD4712"/>
    <w:rsid w:val="00DD55A9"/>
    <w:rsid w:val="00DD675E"/>
    <w:rsid w:val="00DD6C99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2F84"/>
    <w:rsid w:val="00E23954"/>
    <w:rsid w:val="00E23B3B"/>
    <w:rsid w:val="00E242A1"/>
    <w:rsid w:val="00E2430B"/>
    <w:rsid w:val="00E2559F"/>
    <w:rsid w:val="00E25DE0"/>
    <w:rsid w:val="00E26228"/>
    <w:rsid w:val="00E26E9A"/>
    <w:rsid w:val="00E26EC9"/>
    <w:rsid w:val="00E27AA5"/>
    <w:rsid w:val="00E31BE1"/>
    <w:rsid w:val="00E32559"/>
    <w:rsid w:val="00E32CF8"/>
    <w:rsid w:val="00E344B1"/>
    <w:rsid w:val="00E347A4"/>
    <w:rsid w:val="00E3508F"/>
    <w:rsid w:val="00E35A6D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615"/>
    <w:rsid w:val="00E5206B"/>
    <w:rsid w:val="00E55F6D"/>
    <w:rsid w:val="00E57175"/>
    <w:rsid w:val="00E6094D"/>
    <w:rsid w:val="00E62321"/>
    <w:rsid w:val="00E627B3"/>
    <w:rsid w:val="00E63B5C"/>
    <w:rsid w:val="00E64EC1"/>
    <w:rsid w:val="00E64F62"/>
    <w:rsid w:val="00E65CDF"/>
    <w:rsid w:val="00E65F7C"/>
    <w:rsid w:val="00E6776A"/>
    <w:rsid w:val="00E6796D"/>
    <w:rsid w:val="00E67C7C"/>
    <w:rsid w:val="00E715D5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49A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2762"/>
    <w:rsid w:val="00EC32F7"/>
    <w:rsid w:val="00EC48F1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7A0D"/>
    <w:rsid w:val="00EE7DF8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1DF7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695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0AD5"/>
    <w:rsid w:val="00F91023"/>
    <w:rsid w:val="00F91C40"/>
    <w:rsid w:val="00F92480"/>
    <w:rsid w:val="00F9291E"/>
    <w:rsid w:val="00F92E35"/>
    <w:rsid w:val="00F94878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A57"/>
    <w:rsid w:val="00FC2406"/>
    <w:rsid w:val="00FC2468"/>
    <w:rsid w:val="00FC66B1"/>
    <w:rsid w:val="00FC7D8E"/>
    <w:rsid w:val="00FD156A"/>
    <w:rsid w:val="00FD217E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46C98-E771-47CF-BA27-175788807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2022-11-22T05:25:00Z</dcterms:created>
  <dcterms:modified xsi:type="dcterms:W3CDTF">2022-11-22T08:31:00Z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