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48931" w14:textId="77777777" w:rsidR="003128A7" w:rsidRPr="00D81112" w:rsidRDefault="003128A7" w:rsidP="003128A7">
      <w:pPr>
        <w:pStyle w:val="ab"/>
        <w:snapToGrid w:val="0"/>
        <w:spacing w:beforeLines="50" w:before="120" w:beforeAutospacing="0" w:after="0" w:afterAutospacing="0" w:line="240" w:lineRule="atLeast"/>
        <w:ind w:left="462" w:hangingChars="100" w:hanging="462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r w:rsidRPr="00D81112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SK텔레콤-한국수력원자력,</w:t>
      </w:r>
    </w:p>
    <w:p w14:paraId="05900A93" w14:textId="3C1BF1C7" w:rsidR="003128A7" w:rsidRPr="00D81112" w:rsidRDefault="003128A7" w:rsidP="003128A7">
      <w:pPr>
        <w:pStyle w:val="ab"/>
        <w:snapToGrid w:val="0"/>
        <w:spacing w:beforeLines="50" w:before="120" w:beforeAutospacing="0" w:after="0" w:afterAutospacing="0" w:line="240" w:lineRule="atLeast"/>
        <w:ind w:left="462" w:hangingChars="100" w:hanging="462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r w:rsidRPr="00D81112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5</w:t>
      </w:r>
      <w:r w:rsidRPr="00D81112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G</w:t>
      </w:r>
      <w:r w:rsidRPr="00D81112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특화망으로</w:t>
      </w:r>
      <w:r w:rsidRPr="00D81112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Pr="00D81112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원전 재난대응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Pr="00D81112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역량 높인다</w:t>
      </w:r>
    </w:p>
    <w:p w14:paraId="01F260DA" w14:textId="1A085F6F" w:rsidR="003128A7" w:rsidRPr="00220AEC" w:rsidRDefault="003128A7" w:rsidP="003128A7">
      <w:pPr>
        <w:pStyle w:val="ab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Theme="minorEastAsia" w:eastAsiaTheme="minorEastAsia" w:hAnsiTheme="minorEastAsia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220AEC">
        <w:rPr>
          <w:rFonts w:asciiTheme="minorEastAsia" w:eastAsiaTheme="minorEastAsia" w:hAnsiTheme="minorEastAsia" w:cs="Arial" w:hint="eastAsia"/>
          <w:b/>
          <w:bCs/>
          <w:spacing w:val="-6"/>
          <w:kern w:val="2"/>
          <w:sz w:val="26"/>
          <w:szCs w:val="26"/>
          <w:lang w:eastAsia="ko-KR"/>
        </w:rPr>
        <w:t>한수원 ·</w:t>
      </w:r>
      <w:r w:rsidRPr="00220AEC">
        <w:rPr>
          <w:rFonts w:asciiTheme="minorEastAsia" w:eastAsiaTheme="minorEastAsia" w:hAnsiTheme="minorEastAsia" w:cs="Arial"/>
          <w:b/>
          <w:bCs/>
          <w:spacing w:val="-6"/>
          <w:kern w:val="2"/>
          <w:sz w:val="26"/>
          <w:szCs w:val="26"/>
          <w:lang w:eastAsia="ko-KR"/>
        </w:rPr>
        <w:t xml:space="preserve"> SKT </w:t>
      </w:r>
      <w:r w:rsidRPr="00220AEC">
        <w:rPr>
          <w:rFonts w:asciiTheme="minorEastAsia" w:eastAsiaTheme="minorEastAsia" w:hAnsiTheme="minorEastAsia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등 </w:t>
      </w:r>
      <w:r w:rsidRPr="00220AEC">
        <w:rPr>
          <w:rFonts w:asciiTheme="minorEastAsia" w:eastAsiaTheme="minorEastAsia" w:hAnsiTheme="minorEastAsia" w:cs="Arial"/>
          <w:b/>
          <w:bCs/>
          <w:spacing w:val="-6"/>
          <w:kern w:val="2"/>
          <w:sz w:val="26"/>
          <w:szCs w:val="26"/>
          <w:lang w:eastAsia="ko-KR"/>
        </w:rPr>
        <w:t>12</w:t>
      </w:r>
      <w:r w:rsidRPr="00220AEC">
        <w:rPr>
          <w:rFonts w:asciiTheme="minorEastAsia" w:eastAsiaTheme="minorEastAsia" w:hAnsiTheme="minorEastAsia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개 업체 컨소시엄 </w:t>
      </w:r>
      <w:r w:rsidRPr="00220AEC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구성해 </w:t>
      </w:r>
      <w:r w:rsidR="00DE751B" w:rsidRPr="00220AEC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과기부</w:t>
      </w:r>
      <w:r w:rsidR="004C6B54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-</w:t>
      </w:r>
      <w:r w:rsidR="00220AEC">
        <w:rPr>
          <w:rFonts w:asciiTheme="minorEastAsia" w:eastAsiaTheme="minorEastAsia" w:hAnsiTheme="minorEastAsia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NIA</w:t>
      </w:r>
      <w:r w:rsidR="00220AEC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가</w:t>
      </w:r>
      <w:r w:rsidR="00220AEC">
        <w:rPr>
          <w:rFonts w:asciiTheme="minorEastAsia" w:eastAsiaTheme="minorEastAsia" w:hAnsiTheme="minorEastAsia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</w:t>
      </w:r>
      <w:r w:rsidR="00220AEC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추진하는</w:t>
      </w:r>
      <w:r w:rsidR="00DE751B" w:rsidRPr="00220AEC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『5G 융합서비스 발굴 및 공공선도 적용』 사업 수주</w:t>
      </w:r>
    </w:p>
    <w:p w14:paraId="4A7A4E8E" w14:textId="77777777" w:rsidR="003128A7" w:rsidRPr="00220AEC" w:rsidRDefault="003128A7" w:rsidP="003128A7">
      <w:pPr>
        <w:pStyle w:val="ab"/>
        <w:snapToGrid w:val="0"/>
        <w:spacing w:beforeLines="50" w:before="120" w:beforeAutospacing="0" w:after="0" w:afterAutospacing="0" w:line="240" w:lineRule="atLeast"/>
        <w:rPr>
          <w:rFonts w:asciiTheme="minorEastAsia" w:eastAsiaTheme="minorEastAsia" w:hAnsiTheme="minorEastAsia" w:cs="Arial"/>
          <w:b/>
          <w:bCs/>
          <w:spacing w:val="-6"/>
          <w:kern w:val="2"/>
          <w:sz w:val="26"/>
          <w:szCs w:val="26"/>
          <w:lang w:eastAsia="ko-KR"/>
        </w:rPr>
      </w:pPr>
      <w:r w:rsidRPr="00220AEC">
        <w:rPr>
          <w:rFonts w:asciiTheme="minorEastAsia" w:eastAsiaTheme="minorEastAsia" w:hAnsiTheme="minorEastAsia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220AEC">
        <w:rPr>
          <w:rFonts w:asciiTheme="minorEastAsia" w:eastAsiaTheme="minorEastAsia" w:hAnsiTheme="minorEastAsia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220AEC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연내 울진 한울원자력발전소 및 신한울 </w:t>
      </w:r>
      <w:r w:rsidRPr="00220AEC">
        <w:rPr>
          <w:rFonts w:asciiTheme="minorEastAsia" w:eastAsiaTheme="minorEastAsia" w:hAnsiTheme="minorEastAsia" w:cs="Arial"/>
          <w:b/>
          <w:bCs/>
          <w:spacing w:val="-14"/>
          <w:kern w:val="2"/>
          <w:sz w:val="26"/>
          <w:szCs w:val="26"/>
          <w:lang w:eastAsia="ko-KR"/>
        </w:rPr>
        <w:t xml:space="preserve">3 </w:t>
      </w:r>
      <w:r w:rsidRPr="00220AEC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· </w:t>
      </w:r>
      <w:r w:rsidRPr="00220AEC">
        <w:rPr>
          <w:rFonts w:asciiTheme="minorEastAsia" w:eastAsiaTheme="minorEastAsia" w:hAnsiTheme="minorEastAsia" w:cs="Arial"/>
          <w:b/>
          <w:bCs/>
          <w:spacing w:val="-14"/>
          <w:kern w:val="2"/>
          <w:sz w:val="26"/>
          <w:szCs w:val="26"/>
          <w:lang w:eastAsia="ko-KR"/>
        </w:rPr>
        <w:t>4</w:t>
      </w:r>
      <w:r w:rsidRPr="00220AEC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호기에 </w:t>
      </w:r>
      <w:r w:rsidRPr="00220AEC">
        <w:rPr>
          <w:rFonts w:asciiTheme="minorEastAsia" w:eastAsiaTheme="minorEastAsia" w:hAnsiTheme="minorEastAsia" w:cs="Arial"/>
          <w:b/>
          <w:bCs/>
          <w:spacing w:val="-14"/>
          <w:kern w:val="2"/>
          <w:sz w:val="26"/>
          <w:szCs w:val="26"/>
          <w:lang w:eastAsia="ko-KR"/>
        </w:rPr>
        <w:t xml:space="preserve">5G </w:t>
      </w:r>
      <w:r w:rsidRPr="00220AEC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>특화망 선도 적용할</w:t>
      </w:r>
      <w:r w:rsidRPr="00220AEC">
        <w:rPr>
          <w:rFonts w:asciiTheme="minorEastAsia" w:eastAsiaTheme="minorEastAsia" w:hAnsiTheme="minorEastAsia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220AEC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>계획</w:t>
      </w:r>
    </w:p>
    <w:p w14:paraId="512482BE" w14:textId="77777777" w:rsidR="003128A7" w:rsidRPr="00220AEC" w:rsidRDefault="003128A7" w:rsidP="00E45D13">
      <w:pPr>
        <w:pStyle w:val="ab"/>
        <w:wordWrap w:val="0"/>
        <w:snapToGrid w:val="0"/>
        <w:spacing w:beforeLines="50" w:before="120" w:beforeAutospacing="0" w:after="240" w:afterAutospacing="0" w:line="240" w:lineRule="atLeast"/>
        <w:ind w:left="248" w:hangingChars="100" w:hanging="248"/>
        <w:jc w:val="both"/>
        <w:rPr>
          <w:rFonts w:asciiTheme="minorEastAsia" w:eastAsiaTheme="minorEastAsia" w:hAnsiTheme="minorEastAsia" w:cs="Arial"/>
          <w:b/>
          <w:bCs/>
          <w:spacing w:val="-20"/>
          <w:kern w:val="2"/>
          <w:sz w:val="26"/>
          <w:szCs w:val="26"/>
          <w:lang w:eastAsia="ko-KR"/>
        </w:rPr>
      </w:pPr>
      <w:r w:rsidRPr="00220AEC">
        <w:rPr>
          <w:rFonts w:asciiTheme="minorEastAsia" w:eastAsiaTheme="minorEastAsia" w:hAnsiTheme="minorEastAsia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220AEC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원자력발전소 업무 효율성 및 안정성 강화 기대</w:t>
      </w:r>
      <w:r w:rsidRPr="00220AEC">
        <w:rPr>
          <w:rFonts w:asciiTheme="minorEastAsia" w:eastAsiaTheme="minorEastAsia" w:hAnsiTheme="minorEastAsia" w:cs="Arial"/>
          <w:b/>
          <w:bCs/>
          <w:spacing w:val="-20"/>
          <w:kern w:val="2"/>
          <w:sz w:val="26"/>
          <w:szCs w:val="26"/>
          <w:lang w:eastAsia="ko-KR"/>
        </w:rPr>
        <w:t xml:space="preserve">… 5G </w:t>
      </w:r>
      <w:r w:rsidRPr="00220AEC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특화망 산업 발전에도 기여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3128A7" w:rsidRPr="00B85C87" w14:paraId="41EFB83E" w14:textId="77777777" w:rsidTr="006B4482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4C4BF5" w14:textId="589B7CC1" w:rsidR="003128A7" w:rsidRDefault="003128A7" w:rsidP="006B448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</w:t>
            </w:r>
            <w:r w:rsidR="00A512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00B885C0" w14:textId="08EA0301" w:rsidR="004C6B54" w:rsidRPr="00AC2E9C" w:rsidRDefault="00A512E5" w:rsidP="00A512E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C6B5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한</w:t>
            </w:r>
            <w:r w:rsidR="00BF19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국수력원자력도 같은 내용의 자료를 배포합니다.</w:t>
            </w:r>
          </w:p>
        </w:tc>
      </w:tr>
    </w:tbl>
    <w:p w14:paraId="247C03C9" w14:textId="77777777" w:rsidR="003128A7" w:rsidRPr="00BF19C3" w:rsidRDefault="003128A7" w:rsidP="003128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4A9EC1E" w14:textId="0FDCF2D5" w:rsidR="003128A7" w:rsidRPr="003A12CB" w:rsidRDefault="003128A7" w:rsidP="003128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555E5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45D41A48" w14:textId="77777777" w:rsidR="003128A7" w:rsidRDefault="003128A7" w:rsidP="003128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011EC2" w14:textId="0037D1C8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5D7773">
          <w:rPr>
            <w:rStyle w:val="af2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)과 한국수력원자력(대표이사 사장 황주호, </w:t>
      </w:r>
      <w:hyperlink r:id="rId10" w:history="1">
        <w:r w:rsidRPr="005D7773">
          <w:rPr>
            <w:rFonts w:asciiTheme="minorEastAsia" w:eastAsiaTheme="minorEastAsia" w:hAnsiTheme="minorEastAsia" w:hint="eastAsia"/>
            <w:sz w:val="24"/>
            <w:szCs w:val="24"/>
            <w:lang w:eastAsia="ko-KR" w:bidi="ar-SA"/>
          </w:rPr>
          <w:t>www.khnp.co.kr</w:t>
        </w:r>
      </w:hyperlink>
      <w:r w:rsidRPr="005D7773">
        <w:rPr>
          <w:rFonts w:asciiTheme="minorEastAsia" w:eastAsiaTheme="minorEastAsia" w:hAnsiTheme="minorEastAsia"/>
          <w:sz w:val="24"/>
          <w:szCs w:val="24"/>
          <w:lang w:eastAsia="ko-KR" w:bidi="ar-SA"/>
        </w:rPr>
        <w:t xml:space="preserve">, </w:t>
      </w:r>
      <w:r w:rsidRPr="005D7773">
        <w:rPr>
          <w:rFonts w:asciiTheme="minorEastAsia" w:eastAsiaTheme="minorEastAsia" w:hAnsiTheme="minorEastAsia" w:hint="eastAsia"/>
          <w:sz w:val="24"/>
          <w:szCs w:val="24"/>
          <w:lang w:eastAsia="ko-KR" w:bidi="ar-SA"/>
        </w:rPr>
        <w:t>이하 한수원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은 원자력 발전소의 재난대응 역량을 높이고,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5G특화망 활성화를 위해 </w:t>
      </w:r>
      <w:r w:rsidR="00066A4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연내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5B0055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경북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울진에 위치한 한울원자력발전소(이하 한울원전)에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</w:t>
      </w:r>
      <w:r w:rsid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을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적용하는 </w:t>
      </w:r>
      <w:r w:rsidRPr="005D7773">
        <w:rPr>
          <w:rFonts w:asciiTheme="minorEastAsia" w:eastAsiaTheme="minorEastAsia" w:hAnsiTheme="minorEastAsia" w:cs="Arial" w:hint="eastAsia"/>
          <w:b/>
          <w:bCs/>
          <w:spacing w:val="-6"/>
          <w:kern w:val="2"/>
          <w:sz w:val="26"/>
          <w:szCs w:val="26"/>
          <w:lang w:eastAsia="ko-KR"/>
        </w:rPr>
        <w:t>『</w:t>
      </w:r>
      <w:r w:rsidR="00DA29B8"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5G 융합서비스 발굴 및 공공선도 적용</w:t>
      </w:r>
      <w:r w:rsidRPr="005D7773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』</w:t>
      </w:r>
      <w:r w:rsidRPr="005D777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사업을 함께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추진 한다고 밝혔다.</w:t>
      </w:r>
    </w:p>
    <w:p w14:paraId="4705FA2D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B5B7A5F" w14:textId="785AC0F5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이번 사업은 한수원을 주관기관 및 수요처로 하여 SK</w:t>
      </w:r>
      <w:r w:rsidR="00BD6377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</w:t>
      </w:r>
      <w:r w:rsidR="009760C1"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SK주식회사C&amp;C</w:t>
      </w:r>
      <w:r w:rsidR="009760C1"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SK오앤에스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9352B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사피온코리아 ·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온리정보통신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동양아이텍</w:t>
      </w:r>
      <w:r w:rsidR="009760C1"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사이버텔브릿지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라미</w:t>
      </w:r>
      <w:r w:rsidR="009760C1"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9E337E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에치에프알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엔텔스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725B6F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에이엠솔루션즈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등 1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개 기업이 컨소시엄 형태로 함께 참여한다.</w:t>
      </w:r>
    </w:p>
    <w:p w14:paraId="0F72692E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339B4F2" w14:textId="2D46F85F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한수원 및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SKT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등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12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개 사업자는 지난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6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 과학기술정보통신부</w:t>
      </w:r>
      <w:r w:rsidR="0079058F"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와</w:t>
      </w:r>
      <w:r w:rsidR="0079058F" w:rsidRPr="005D777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9058F"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한국지능정보사회진흥원</w:t>
      </w:r>
      <w:r w:rsidR="00220AEC"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</w:t>
      </w:r>
      <w:r w:rsidR="00220AEC" w:rsidRPr="005D777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NIA)</w:t>
      </w:r>
      <w:r w:rsidR="0079058F"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 추진하는 </w:t>
      </w:r>
      <w:r w:rsidR="0079058F" w:rsidRPr="005D7773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『</w:t>
      </w:r>
      <w:r w:rsidR="0079058F"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5G 융합서비스 발굴 및 공공선도 적용</w:t>
      </w:r>
      <w:r w:rsidR="0079058F" w:rsidRPr="005D7773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』</w:t>
      </w:r>
      <w:r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자유 분야에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한수원컨소시엄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으로 참여해 주관 사업자로 선정된 바 있다.</w:t>
      </w:r>
    </w:p>
    <w:p w14:paraId="47DF7A56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63650796" w14:textId="69EE3663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>한울원전은 올해 초 울진산불로 인해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자가 유선망 및 상용망 일부 구간이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손실되는 등 장애를 겪은 바 있어,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이번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 적용</w:t>
      </w:r>
      <w:r w:rsidR="00066A4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으로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기존 통신망을 대체하는 등 자체 재난대응 역량 강화가 기대된다.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35E0F73C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279884D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한수원과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등 컨소시엄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참여 업체들은 앞으로 한울원전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1~6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호기 외곽에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5G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인프라 기반 3개의 원자력 재난대응 특화 서비스(전송장비 이중화 서비스,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비상 지령통신 서비스,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현장상황 중계 서비스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실증하고,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경주에 위치한 한수원 본사 관제 시스템 및 협력사 지원을 위해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한수원 5G특화망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협업 센터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개소할 계획이다.</w:t>
      </w:r>
    </w:p>
    <w:p w14:paraId="5B6E9ABB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D32F0F1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/>
        <w:jc w:val="center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&lt;울진 한울원자력발전소에 구축 될 </w:t>
      </w:r>
      <w:r w:rsidRPr="005D7773"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  <w:t>5G</w:t>
      </w:r>
      <w:r w:rsidRPr="005D7773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특화망 구성 및 서비스 개념도&gt;</w:t>
      </w:r>
    </w:p>
    <w:p w14:paraId="665234CD" w14:textId="323F47E8" w:rsidR="003128A7" w:rsidRPr="005D7773" w:rsidRDefault="00DE0EB8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  <w:drawing>
          <wp:inline distT="0" distB="0" distL="0" distR="0" wp14:anchorId="40B6508B" wp14:editId="76D7A8F9">
            <wp:extent cx="5972175" cy="3982720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98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4E6CF" w14:textId="2519C465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한수원은 </w:t>
      </w:r>
      <w:r w:rsidR="005B0055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이번 사업이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성공적으로 마무리 될 경우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전국에 있는 원자력 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수력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양수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발전소로 </w:t>
      </w:r>
      <w:r w:rsidR="005B0055"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="005B0055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특화망 적용을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확대할 계획이다.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특히, 최근 원자력 생태계 복</w:t>
      </w:r>
      <w:r w:rsidR="005B0055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원을 위해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조기 착공이 결정된 신한울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호기에도 5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특화망을 적용해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건설 현장의 안정성</w:t>
      </w:r>
      <w:r w:rsidR="00131D96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과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효율성을 높일 예정이다.</w:t>
      </w:r>
    </w:p>
    <w:p w14:paraId="06376181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5A43E39" w14:textId="222759F1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또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5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특화망을 통한 재난대응 솔루션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기반 글로벌 진출도 적극 검토할 계획이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>다.</w:t>
      </w:r>
    </w:p>
    <w:p w14:paraId="58F3D890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DC7ED92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세계 최초로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상용화에 성공한 기술력 및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37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년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간 축적된 통신 기술 노하우를 기반으로 5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통신 전주기 및 신기술 컨설팅을 비롯해 보유하고 있는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AI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IoT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Cloud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등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ICT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인프라를 총동원해 이번 사업을 지원할 방침이다.</w:t>
      </w:r>
    </w:p>
    <w:p w14:paraId="19F1CB0A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95B2B5E" w14:textId="48A7C5E3" w:rsidR="00DC6C2E" w:rsidRPr="00DC6C2E" w:rsidRDefault="00DC6C2E" w:rsidP="00DC6C2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DC6C2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전혜수 한국수력원자력 디지털혁신추진단장은 </w:t>
      </w:r>
      <w:r w:rsidRPr="00DC6C2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Pr="00DC6C2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한수원은 이번 선도적용 사업을 성공적으로 마무리 한 후 타원전 확대, 신한울 3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DC6C2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4호기 건설현장 적용 등을 통하여 5G 특화망 기반의 원전 건설/운영 전반의 안정성과 효율성을 높일 예정이다</w:t>
      </w:r>
      <w:r w:rsidRPr="00DC6C2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DC6C2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  <w:r w:rsidRPr="00DC6C2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38B366F" w14:textId="77777777" w:rsidR="003128A7" w:rsidRPr="008E330B" w:rsidRDefault="003128A7" w:rsidP="00DC6C2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6EB42F24" w14:textId="4C66A59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신용식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 w:rsidR="009B0FA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4E7AC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C</w:t>
      </w:r>
      <w:r w:rsidR="004E7AC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onnect </w:t>
      </w:r>
      <w:r w:rsidR="004E7AC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I</w:t>
      </w:r>
      <w:r w:rsidR="004E7AC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nfra(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커넥트</w:t>
      </w:r>
      <w:r w:rsidR="004E7AC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인프라</w:t>
      </w:r>
      <w:r w:rsidR="004E7AC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</w:t>
      </w:r>
      <w:r w:rsidR="008E330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담당은 “한울원전에 5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특화망을 선도적으로 적용해 원전 생태계 복원 및 5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산업 활성화 모두에 기여할 수 있게 되어 기쁘다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며,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“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="00E04820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텔레콤이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보유하고 있는 세계 최고 수준의 유무선 통신 기술과 다양한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AI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서비스를 통해 이번 사업을 성공적으로 마무리하겠다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 밝혔다.</w:t>
      </w:r>
    </w:p>
    <w:p w14:paraId="11816AB9" w14:textId="77777777" w:rsidR="003128A7" w:rsidRPr="005D19C0" w:rsidRDefault="003128A7" w:rsidP="003128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128A7" w:rsidRPr="00A01D23" w14:paraId="5E9CF416" w14:textId="77777777" w:rsidTr="006B4482">
        <w:trPr>
          <w:trHeight w:val="1389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B63" w14:textId="77777777" w:rsidR="003128A7" w:rsidRPr="00E25442" w:rsidRDefault="003128A7" w:rsidP="006B448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583E06EF" w14:textId="653895D1" w:rsidR="003128A7" w:rsidRPr="00AF17E8" w:rsidRDefault="003128A7" w:rsidP="006B4482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6711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T와 한수원</w:t>
            </w:r>
            <w:r w:rsidRPr="00D81112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 원자력 발전소의 재난대응 역량을 높이고,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 </w:t>
            </w:r>
            <w:r w:rsidRPr="00BE308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5G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특화망</w:t>
            </w:r>
            <w:r w:rsidRPr="00BE308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생태계 발전 및 활성화를 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해 한울원자력발전소에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특화망을 선도 적용한다고 밝혔다.</w:t>
            </w:r>
          </w:p>
        </w:tc>
      </w:tr>
    </w:tbl>
    <w:p w14:paraId="72027F53" w14:textId="77777777" w:rsidR="00CA41C3" w:rsidRDefault="00CA41C3" w:rsidP="003128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7715CA3" w14:textId="173F49E4" w:rsidR="0034698B" w:rsidRPr="003128A7" w:rsidRDefault="003128A7" w:rsidP="003128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0" w:name="_GoBack"/>
      <w:bookmarkEnd w:id="0"/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136D0A39" wp14:editId="592DE93F">
            <wp:extent cx="2093183" cy="44767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98B" w:rsidRPr="003128A7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B6448" w14:textId="77777777" w:rsidR="00E84E94" w:rsidRDefault="00E84E94">
      <w:pPr>
        <w:spacing w:after="0" w:line="240" w:lineRule="auto"/>
      </w:pPr>
      <w:r>
        <w:separator/>
      </w:r>
    </w:p>
  </w:endnote>
  <w:endnote w:type="continuationSeparator" w:id="0">
    <w:p w14:paraId="40726E5C" w14:textId="77777777" w:rsidR="00E84E94" w:rsidRDefault="00E8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E060C" w14:textId="77777777" w:rsidR="00E84E94" w:rsidRDefault="00E84E94">
      <w:pPr>
        <w:spacing w:after="0" w:line="240" w:lineRule="auto"/>
      </w:pPr>
      <w:r>
        <w:separator/>
      </w:r>
    </w:p>
  </w:footnote>
  <w:footnote w:type="continuationSeparator" w:id="0">
    <w:p w14:paraId="4435DB91" w14:textId="77777777" w:rsidR="00E84E94" w:rsidRDefault="00E84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6A41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1D96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038"/>
    <w:rsid w:val="001960CB"/>
    <w:rsid w:val="001A066C"/>
    <w:rsid w:val="001A31D4"/>
    <w:rsid w:val="001B0494"/>
    <w:rsid w:val="001B4672"/>
    <w:rsid w:val="001B4836"/>
    <w:rsid w:val="001B577C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AEC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3A24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7DF"/>
    <w:rsid w:val="002A594E"/>
    <w:rsid w:val="002A6E2B"/>
    <w:rsid w:val="002B0D09"/>
    <w:rsid w:val="002B4485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28A7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52B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6B54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ACB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55E5"/>
    <w:rsid w:val="0055753F"/>
    <w:rsid w:val="0056081D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05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773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E96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5B6F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58F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07B9"/>
    <w:rsid w:val="008B14A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30B"/>
    <w:rsid w:val="008E5540"/>
    <w:rsid w:val="008F1B3B"/>
    <w:rsid w:val="008F4A43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F29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0C1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CF"/>
    <w:rsid w:val="009A10FE"/>
    <w:rsid w:val="009A48DE"/>
    <w:rsid w:val="009A5085"/>
    <w:rsid w:val="009A7838"/>
    <w:rsid w:val="009B0FA6"/>
    <w:rsid w:val="009B21FF"/>
    <w:rsid w:val="009B3652"/>
    <w:rsid w:val="009C65F2"/>
    <w:rsid w:val="009C7E64"/>
    <w:rsid w:val="009D2F8D"/>
    <w:rsid w:val="009D4823"/>
    <w:rsid w:val="009D74A4"/>
    <w:rsid w:val="009E0911"/>
    <w:rsid w:val="009E337E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2E5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2E8D"/>
    <w:rsid w:val="00A73038"/>
    <w:rsid w:val="00A73A46"/>
    <w:rsid w:val="00A73D9F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77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58F"/>
    <w:rsid w:val="00BE7EFA"/>
    <w:rsid w:val="00BF19C3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781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1C3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6202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9B8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C2E"/>
    <w:rsid w:val="00DD063F"/>
    <w:rsid w:val="00DD2A36"/>
    <w:rsid w:val="00DD3394"/>
    <w:rsid w:val="00DD55A9"/>
    <w:rsid w:val="00DE0177"/>
    <w:rsid w:val="00DE0E06"/>
    <w:rsid w:val="00DE0EB8"/>
    <w:rsid w:val="00DE12C3"/>
    <w:rsid w:val="00DE1F41"/>
    <w:rsid w:val="00DE2624"/>
    <w:rsid w:val="00DE3E2B"/>
    <w:rsid w:val="00DE677B"/>
    <w:rsid w:val="00DE6951"/>
    <w:rsid w:val="00DE7200"/>
    <w:rsid w:val="00DE751B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4820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D13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4F81"/>
    <w:rsid w:val="00E75EFD"/>
    <w:rsid w:val="00E76D43"/>
    <w:rsid w:val="00E80230"/>
    <w:rsid w:val="00E809F8"/>
    <w:rsid w:val="00E81D86"/>
    <w:rsid w:val="00E84E94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A4F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hnp.co.kr&#18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A2DE1-186A-4B10-9C4F-8769D0FE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2022-10-17T08:31:00Z</dcterms:created>
  <dcterms:modified xsi:type="dcterms:W3CDTF">2026-01-22T00:16:00Z</dcterms:modified>
  <cp:version>0900.0001.01</cp:version>
</cp:coreProperties>
</file>