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F093" w14:textId="35E797EA" w:rsidR="00793350" w:rsidRPr="00793350" w:rsidRDefault="00103F33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K</w:t>
      </w:r>
      <w:r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 xml:space="preserve">-UAM </w:t>
      </w:r>
      <w:r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드림팀,</w:t>
      </w:r>
    </w:p>
    <w:p w14:paraId="4C21BA53" w14:textId="652315D9" w:rsidR="00793350" w:rsidRDefault="004A77FE" w:rsidP="00793350">
      <w:pPr>
        <w:shd w:val="clear" w:color="auto" w:fill="FFFFFF"/>
        <w:spacing w:after="0" w:line="240" w:lineRule="auto"/>
        <w:ind w:left="421" w:hangingChars="100" w:hanging="421"/>
        <w:jc w:val="center"/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>20</w:t>
      </w:r>
      <w:r w:rsidR="00103F33"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>25</w:t>
      </w:r>
      <w:r w:rsidR="00103F33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년 제주 </w:t>
      </w:r>
      <w:r w:rsidR="00103F33">
        <w:rPr>
          <w:rFonts w:ascii="HY견고딕" w:eastAsia="HY견고딕" w:cs="Arial"/>
          <w:bCs/>
          <w:spacing w:val="-8"/>
          <w:w w:val="95"/>
          <w:kern w:val="2"/>
          <w:sz w:val="46"/>
          <w:szCs w:val="46"/>
          <w:lang w:eastAsia="ko-KR"/>
        </w:rPr>
        <w:t xml:space="preserve">UAM </w:t>
      </w:r>
      <w:r w:rsidR="00103F33">
        <w:rPr>
          <w:rFonts w:ascii="HY견고딕" w:eastAsia="HY견고딕" w:cs="Arial" w:hint="eastAsia"/>
          <w:bCs/>
          <w:spacing w:val="-8"/>
          <w:w w:val="95"/>
          <w:kern w:val="2"/>
          <w:sz w:val="46"/>
          <w:szCs w:val="46"/>
          <w:lang w:eastAsia="ko-KR"/>
        </w:rPr>
        <w:t>상용화 추진</w:t>
      </w:r>
    </w:p>
    <w:p w14:paraId="12B7353E" w14:textId="4E91A161" w:rsidR="00793350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103F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K-UAM </w:t>
      </w:r>
      <w:r w:rsidR="00103F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드림팀(</w:t>
      </w:r>
      <w:r w:rsidR="00103F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SK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텔레콤</w:t>
      </w:r>
      <w:r w:rsidR="00103F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·한국공항공사·한화시스템)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제주특별자치도와 </w:t>
      </w:r>
      <w:r w:rsidR="00DD60E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20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25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년 제주 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UAM 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시범사업 위한 업무협약 체결</w:t>
      </w:r>
    </w:p>
    <w:p w14:paraId="4E9A73A8" w14:textId="6E6FC2C0" w:rsidR="00246081" w:rsidRPr="004A77FE" w:rsidRDefault="00F9750D" w:rsidP="004A77FE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민간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공기업</w:t>
      </w:r>
      <w:r w:rsidR="00DD60E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지자체 강점 융합하는 초협력적 사업모델로 </w:t>
      </w:r>
      <w:r w:rsidR="004117B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UAM</w:t>
      </w:r>
      <w:r w:rsidR="004117B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상용서비스의 국내 최초 성공사례</w:t>
      </w:r>
      <w:r w:rsidR="004A77F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98A618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9A30C7D" w14:textId="1D8A638A" w:rsidR="004117BA" w:rsidRDefault="004117B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K-UAM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드림팀 컨소시엄 소속 한국공항공사,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한화시스템에서도 보도자료를 공동 배포합니다.</w:t>
            </w:r>
          </w:p>
          <w:p w14:paraId="506BC08A" w14:textId="04954284" w:rsidR="00103F33" w:rsidRPr="00CD3C71" w:rsidRDefault="00103F3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사진은 협약식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을</w:t>
            </w:r>
            <w:r w:rsidR="005D24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마치고 </w:t>
            </w:r>
            <w:r w:rsidR="005D24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5D24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이전에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추가로 전해드리겠습니다.</w:t>
            </w:r>
          </w:p>
        </w:tc>
      </w:tr>
    </w:tbl>
    <w:p w14:paraId="6302FEC6" w14:textId="0BD694A9" w:rsidR="001A31D4" w:rsidRPr="005D243A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3BBF72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335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3F3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9156C8" w14:textId="59BEE9D0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1" w:name="_Hlk111104863"/>
      <w:bookmarkEnd w:id="0"/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텔레콤·한국공항공사·한화시스템으로 구성된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컨소시엄이 제주도에서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2025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국내 최초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 서비스 제공하기 위한 시동을 걸었다.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제주공항과 주요 관광지를 잇는 시범운행 서비스를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위해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버티포트(이착륙장)</w:t>
      </w:r>
      <w:r w:rsidR="00BC0E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교통관리 시스템 구축에 나선다.</w:t>
      </w:r>
    </w:p>
    <w:p w14:paraId="44DF885D" w14:textId="53B6ADEC" w:rsidR="00BE0843" w:rsidRPr="008B4E24" w:rsidRDefault="00BE084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2B538C" w14:textId="541E0AE9" w:rsidR="00E60D3A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제주특별자치도(도지사 오영훈,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tgtFrame="_blank" w:history="1">
        <w:r w:rsidR="004A77FE" w:rsidRPr="004A77F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www.jeju.go.kr</w:t>
        </w:r>
      </w:hyperlink>
      <w:r w:rsidR="004A77FE" w:rsidRP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‘UAM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시범사업</w:t>
      </w:r>
      <w:r w:rsidR="0060494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A77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을 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위한 업무협약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MOU)</w:t>
      </w:r>
      <w:r w:rsidR="004A77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체결했다.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E6A7E"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제주도청 탐라홀에서 열린 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협약식에 참석한 각 사 대표들은 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민간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 공기업, 지자체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강점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융합하는 초협력적 사업모델로 UAM상용서비스의 국내 최초 성공사례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E60D3A" w:rsidRP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만</w:t>
      </w:r>
      <w:r w:rsidR="00E60D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드는데 힘을 모으기로 했다.</w:t>
      </w:r>
    </w:p>
    <w:p w14:paraId="22EA1710" w14:textId="1D6BE1D4" w:rsidR="00E60D3A" w:rsidRDefault="00E60D3A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EC33E42" w14:textId="5A844581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컨소시엄과 제주도는 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도심항공교통 활용 </w:t>
      </w:r>
      <w:r w:rsidR="00ED0A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 및 지원에 관한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법률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발의되는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시범사업을 위한 제도적 논의가 시작된 만큼,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안전한 운항환경과 충분한 관광수요를 가진 제주도에서 현재의 항공 시스템,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인프라 등을 수정·보완해 사업환경을 조성할 예정이다.</w:t>
      </w:r>
    </w:p>
    <w:p w14:paraId="6261DF0F" w14:textId="238F7535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1902C8C" w14:textId="69A05D59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제주도의 국내 최대 관광지라는 입지적 측면은 대중 수용성 확보에 용이하고,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한국공항공사가 보유한 제주공항과 항행시설 자원을 최대한 활용하기 때문에 신속한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상용화가 가능하다.</w:t>
      </w:r>
    </w:p>
    <w:p w14:paraId="4C69DFBF" w14:textId="758EB964" w:rsidR="00DD60E3" w:rsidRDefault="00DD60E3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AF29E6" w14:textId="6B964201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제주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시범사업을 위해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▲S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美 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Joby Aviation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간 협력체계 기반 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 제공과 모빌리티 플랫폼 개발·운영,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UAM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 통신 시스템 등을 담당</w:t>
      </w:r>
      <w:r w:rsidR="006049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▲한국공항공사는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 구축,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공사가 운영하는 항행안전시설 인프라 등을 활용하여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교통관리서비스 제공 ▲한화시스템은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기체개발과 제조·판매·운영·유지보수(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MRO),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항행·관제 솔루션 개발 ▲제주도는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운용부지·인프라 제공,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인허가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·행정지원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사업추진을 위한 정책환경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제주 </w:t>
      </w:r>
      <w:r w:rsidR="009E6A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9E6A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생태계를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조성한다.</w:t>
      </w:r>
    </w:p>
    <w:p w14:paraId="0D29C1AA" w14:textId="15F752C7" w:rsidR="008B4E24" w:rsidRDefault="008B4E24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2189F6" w14:textId="0ABAFABC" w:rsidR="008B4E24" w:rsidRP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</w:t>
      </w: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UAM 운항, 기체, 교통관리 시스템 등 정부의 UAM 실증 전 분야관련 사업역량을 축적하고 있으며, 국내 1위 이동통신사업자의 기술 및 운용능력을 바탕으로 통신 5G 인프라·서비스 플랫폼·양자암호 보안 등 다양한 측면에서 상용화 준비에 만전을 기하고 있다.</w:t>
      </w:r>
    </w:p>
    <w:p w14:paraId="6DB67995" w14:textId="77777777" w:rsidR="008B4E24" w:rsidRP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C2F62BA" w14:textId="0C633375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또한, 관계사 티맵모빌리티와의 시너지를 통해 UAM 운항 노선과 버티포트 입지 선정에 대한 연구도 진행하고 있으며, UAM 기체·운항분야 글로벌 협력사인 미국 조비 에비에이션과의 초협력 체계를 통해 컨소시엄의 차별화된 경쟁력 확보에도 기여하고 있다.</w:t>
      </w:r>
    </w:p>
    <w:p w14:paraId="33B9B874" w14:textId="1C8C24C5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D3FE64" w14:textId="4231B24C" w:rsidR="00285B7C" w:rsidRDefault="00285B7C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컨소시엄은 정부 실증사업인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K-UAM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그랜드</w:t>
      </w:r>
      <w:r w:rsidR="008B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챌린지*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1~2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단계(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’23~’24,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전남 고흥 및 수도권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통해 안전성을 검증하고,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동시에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수직 이착륙장인 버티포트 등 지상 인프라를 구축하여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제주도에서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 사업을 시작하고 향후 미래 기술을 접목하여 복잡한 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심 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운항의 기반으로 발전시킬 계획이다.</w:t>
      </w:r>
    </w:p>
    <w:p w14:paraId="43D30C48" w14:textId="4F5D42B0" w:rsidR="00285B7C" w:rsidRPr="00C97456" w:rsidRDefault="00285B7C" w:rsidP="00285B7C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C97456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 w:rsidRPr="00C97456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정부가 </w:t>
      </w:r>
      <w:r w:rsidRPr="00C97456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UAM 상용화에 앞서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도심 여건에 맞는 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비행체 안전성 및 교통관리 기능시험 등을 통합 운용하는 실증 프로그램</w:t>
      </w:r>
    </w:p>
    <w:p w14:paraId="476B5C67" w14:textId="7CC4B627" w:rsidR="00285B7C" w:rsidRP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18CF519" w14:textId="567870F0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현재 세계 주요도시(미국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LA,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플로리다,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프랑스 파리,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일본 오사카 등)</w:t>
      </w:r>
      <w:r w:rsidR="00BC0E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2024~2025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상용화를 계획 중인 가운데 제주도 시범사업은 국내에서 가장 빠르게 전개될 수 있을 것으로 기대된다.</w:t>
      </w:r>
    </w:p>
    <w:p w14:paraId="0DAE7126" w14:textId="78377221" w:rsid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51FBD2" w14:textId="6D46D2F8" w:rsidR="00285B7C" w:rsidRPr="005D243A" w:rsidRDefault="00285B7C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유영상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60494D"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C</w:t>
      </w:r>
      <w:r w:rsidR="0060494D"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EO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친환경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관광명소인 제주도를 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혁신 기반으로 성장시켜 미래 모빌리티의 서비스의 게임 체인저로 도약하겠다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라며,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“K-UAM 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 컨소시엄의 유기적인 협업을 통해 중장기적인 목표를 세우고 가시적인 성과를 만들어 나갈 예정</w:t>
      </w:r>
      <w:r w:rsidRPr="005D243A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5D24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3BF3493" w14:textId="5D7B1161" w:rsidR="008B4E24" w:rsidRPr="005D243A" w:rsidRDefault="008B4E24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569F96" w14:textId="5B53675F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B4E24">
        <w:rPr>
          <w:rFonts w:ascii="맑은 고딕" w:hAnsi="맑은 고딕"/>
          <w:sz w:val="24"/>
          <w:szCs w:val="24"/>
          <w:lang w:eastAsia="ko-KR"/>
        </w:rPr>
        <w:lastRenderedPageBreak/>
        <w:t>윤형중 한국공항공사 사장은 “제주도 시범사업은 지난 40여년간 우리나라의 항 공안전을 책임져 온 한국공항공사의 노하우와 기술을 기반으로 한화시스템과 SK텔레콤이 보유한 미래 기술·자본 그리고 제주특별자치도의 지원을 융합하는 초협력적인 사업 모델로 우리나라가 UAM 산업의 글로벌 선도 국가로 도약하는 계기가 될 것”이라며, “앞으로도 민간과의 협력을 통해 끊임없는 도전을 지속하 겠다”라고 밝혔다.</w:t>
      </w:r>
    </w:p>
    <w:p w14:paraId="4D060FF2" w14:textId="77777777" w:rsidR="008B4E24" w:rsidRDefault="008B4E24" w:rsidP="0028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92FEEF" w14:textId="43CD2610" w:rsidR="008B4E24" w:rsidRDefault="008B4E24" w:rsidP="008B4E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B4E24">
        <w:rPr>
          <w:rFonts w:ascii="맑은 고딕" w:hAnsi="맑은 고딕"/>
          <w:sz w:val="24"/>
          <w:szCs w:val="24"/>
          <w:lang w:eastAsia="ko-KR"/>
        </w:rPr>
        <w:t>어성철 한화시스템 대표이사는 “한화시스템은 미래형 항공기체(AAV·Advanced Air Vehicle) 개발·운항·인프라 등에서 토탈 솔루션을 제공하며, UAM 상용화까 3 지 안전성을 검증하고 국내 여건에 맞는 운영 및 기술기준을 선제적으로 마련한다는 목표를 가지고 있다”라며, “K-UAM 드림팀 컨소시엄이 관광·문화자원이 집약된 제주에서 새로운 교통수단에 대한 심리적 허들을 낮추고, 미래 모빌리티 패러다임을 이끌 수 있도록 최선을 다할 것”이라고 밝혔다.</w:t>
      </w:r>
    </w:p>
    <w:p w14:paraId="02224617" w14:textId="77777777" w:rsidR="00285B7C" w:rsidRPr="00285B7C" w:rsidRDefault="00285B7C" w:rsidP="0010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8A4E72" w14:textId="6B4D11A6" w:rsidR="003B71AE" w:rsidRDefault="003B71AE" w:rsidP="003B71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285B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한국공항공사,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한화시스템은 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생태계 조성을 위해 협력해 왔으며 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 한국교통연구원,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한국기상산업기술원을 포함</w:t>
      </w:r>
      <w:r w:rsidR="00285B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컨소시엄을 발족한 바 있다.</w:t>
      </w:r>
    </w:p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781119" w14:textId="77777777" w:rsidR="00750831" w:rsidRDefault="00750831" w:rsidP="00793350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bookmarkStart w:id="2" w:name="_GoBack"/>
      <w:bookmarkEnd w:id="2"/>
    </w:p>
    <w:p w14:paraId="2565B613" w14:textId="77777777" w:rsidR="00793350" w:rsidRDefault="00793350" w:rsidP="0079335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bookmarkEnd w:id="1"/>
    <w:p w14:paraId="56E9CD36" w14:textId="77777777" w:rsidR="00DD60E3" w:rsidRPr="00132B41" w:rsidRDefault="00DD60E3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C38EE12" w:rsidR="002911A2" w:rsidRPr="009650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9650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D5CFA" w14:textId="77777777" w:rsidR="00983DC2" w:rsidRDefault="00983DC2">
      <w:pPr>
        <w:spacing w:after="0" w:line="240" w:lineRule="auto"/>
      </w:pPr>
      <w:r>
        <w:separator/>
      </w:r>
    </w:p>
  </w:endnote>
  <w:endnote w:type="continuationSeparator" w:id="0">
    <w:p w14:paraId="371F67B3" w14:textId="77777777" w:rsidR="00983DC2" w:rsidRDefault="00983DC2">
      <w:pPr>
        <w:spacing w:after="0" w:line="240" w:lineRule="auto"/>
      </w:pPr>
      <w:r>
        <w:continuationSeparator/>
      </w:r>
    </w:p>
  </w:endnote>
  <w:endnote w:type="continuationNotice" w:id="1">
    <w:p w14:paraId="2A991F6B" w14:textId="77777777" w:rsidR="00983DC2" w:rsidRDefault="00983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15A44" w:rsidRDefault="00415A44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D27B5" w14:textId="77777777" w:rsidR="00983DC2" w:rsidRDefault="00983DC2">
      <w:pPr>
        <w:spacing w:after="0" w:line="240" w:lineRule="auto"/>
      </w:pPr>
      <w:r>
        <w:separator/>
      </w:r>
    </w:p>
  </w:footnote>
  <w:footnote w:type="continuationSeparator" w:id="0">
    <w:p w14:paraId="78D6614E" w14:textId="77777777" w:rsidR="00983DC2" w:rsidRDefault="00983DC2">
      <w:pPr>
        <w:spacing w:after="0" w:line="240" w:lineRule="auto"/>
      </w:pPr>
      <w:r>
        <w:continuationSeparator/>
      </w:r>
    </w:p>
  </w:footnote>
  <w:footnote w:type="continuationNotice" w:id="1">
    <w:p w14:paraId="20EF470E" w14:textId="77777777" w:rsidR="00983DC2" w:rsidRDefault="00983D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2112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3F33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3666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677BE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5B7C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3CF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4813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1AE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17BA"/>
    <w:rsid w:val="00412C47"/>
    <w:rsid w:val="0041382A"/>
    <w:rsid w:val="00414546"/>
    <w:rsid w:val="00415A44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A77FE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E05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2FB6"/>
    <w:rsid w:val="005C3FE9"/>
    <w:rsid w:val="005C419D"/>
    <w:rsid w:val="005C5DE7"/>
    <w:rsid w:val="005C685E"/>
    <w:rsid w:val="005D0DA1"/>
    <w:rsid w:val="005D1AAB"/>
    <w:rsid w:val="005D2134"/>
    <w:rsid w:val="005D243A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494D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0831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350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71D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E24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FD6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3DC2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6A7E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0AFD"/>
    <w:rsid w:val="00A920ED"/>
    <w:rsid w:val="00A92D13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9AB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0E3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843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456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212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A7D67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0E3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0D3A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A96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021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70D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10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  <w:style w:type="character" w:customStyle="1" w:styleId="url">
    <w:name w:val="url"/>
    <w:basedOn w:val="a0"/>
    <w:rsid w:val="004A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eju.go.k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A4948-A215-40EA-B149-3EA6C30E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2022-09-01T02:14:00Z</dcterms:created>
  <dcterms:modified xsi:type="dcterms:W3CDTF">2026-01-22T00:42:00Z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