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3256" w14:textId="2EB70E22" w:rsidR="00714B40" w:rsidRDefault="0063565F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63565F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SKT</w:t>
      </w:r>
      <w:r w:rsidR="00714B40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="00E3094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유무선 통합 허브로</w:t>
      </w:r>
    </w:p>
    <w:p w14:paraId="77DE09C9" w14:textId="18037637" w:rsidR="00B50F9D" w:rsidRPr="00132DAC" w:rsidRDefault="00FD43C3" w:rsidP="005914B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D71450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네트워크 관리</w:t>
      </w:r>
      <w:r w:rsidR="00886FF2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강화</w:t>
      </w:r>
    </w:p>
    <w:bookmarkEnd w:id="0"/>
    <w:p w14:paraId="743C1827" w14:textId="7B038609" w:rsidR="00714B40" w:rsidRDefault="008B580C" w:rsidP="00565FE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64B9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364B9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SKT</w:t>
      </w:r>
      <w:r w:rsidR="002B742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-SKB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2B742B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5G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BD6BF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BD6BF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G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E3094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프론트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홀과</w:t>
      </w:r>
      <w:proofErr w:type="spellEnd"/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유선 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인터넷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3094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일괄 연결하는</w:t>
      </w:r>
      <w:r w:rsidR="00E30948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유무선 통합 허브 상용화</w:t>
      </w:r>
    </w:p>
    <w:p w14:paraId="02FFE16D" w14:textId="7F575824" w:rsidR="007D4D45" w:rsidRDefault="007D4D45" w:rsidP="00565FE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하나의 장비로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복수 광 회선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효율적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관리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강력한 네트워크</w:t>
      </w:r>
      <w:r w:rsidR="009D16A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모니터링</w:t>
      </w:r>
      <w:r w:rsidR="00F421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 강점</w:t>
      </w:r>
    </w:p>
    <w:p w14:paraId="3A24B783" w14:textId="3D15B521" w:rsidR="00886FF2" w:rsidRPr="00886FF2" w:rsidRDefault="003F6CC2" w:rsidP="007D4D45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글로벌 선도 수준 </w:t>
      </w:r>
      <w:r w:rsidR="00886F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전송 네트워크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86F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</w:t>
      </w:r>
      <w:r w:rsidR="002B742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 </w:t>
      </w:r>
      <w:r w:rsidR="00714B40" w:rsidRPr="00714B4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5G 고도화 및 6G로의 구조 진화 </w:t>
      </w:r>
      <w:r w:rsidR="00C06E7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64186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B83753" w:rsidR="001A31D4" w:rsidRPr="002B5D6D" w:rsidRDefault="008B580C" w:rsidP="002B5D6D">
            <w:pPr>
              <w:widowControl w:val="0"/>
              <w:snapToGrid w:val="0"/>
              <w:spacing w:after="0" w:line="200" w:lineRule="atLeast"/>
              <w:ind w:left="244" w:hangingChars="100" w:hanging="244"/>
              <w:jc w:val="both"/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8B1F38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배포</w:t>
            </w:r>
            <w:r w:rsidR="002B5D6D" w:rsidRPr="002B5D6D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2B5D6D" w:rsidRPr="002B5D6D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즉시</w:t>
            </w:r>
            <w:r w:rsidR="003F6CC2">
              <w:rPr>
                <w:rFonts w:ascii="맑은 고딕" w:hAnsi="맑은 고딕" w:cs="Arial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 xml:space="preserve"> </w:t>
            </w:r>
            <w:r w:rsidR="003F6CC2">
              <w:rPr>
                <w:rFonts w:ascii="맑은 고딕" w:hAnsi="맑은 고딕" w:cs="Arial" w:hint="eastAsia"/>
                <w:b/>
                <w:bCs/>
                <w:color w:val="FF0000"/>
                <w:spacing w:val="-8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6302FEC6" w14:textId="0BD694A9" w:rsidR="001A31D4" w:rsidRPr="00D6418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434E136" w:rsidR="002911A2" w:rsidRPr="00137ED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3EA8"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6C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9432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6418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651E36" w14:textId="71DAF975" w:rsidR="00293EA8" w:rsidRPr="00D64186" w:rsidRDefault="00293EA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E1E9FB" w14:textId="382D8084" w:rsidR="009D16A1" w:rsidRPr="00714B40" w:rsidRDefault="0063565F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SK텔레콤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(</w:t>
      </w:r>
      <w:proofErr w:type="spellStart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대표이사</w:t>
      </w:r>
      <w:proofErr w:type="spellEnd"/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사장 유영상, www.sktelecom.com)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은</w:t>
      </w:r>
      <w:r w:rsidRPr="0063565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이동통신망 </w:t>
      </w:r>
      <w:proofErr w:type="spellStart"/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프론트홀에</w:t>
      </w:r>
      <w:proofErr w:type="spellEnd"/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적용되는 </w:t>
      </w:r>
      <w:r w:rsidR="009D16A1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유무선 통합 허브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장비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를 국내 최초로 상용화해 </w:t>
      </w:r>
      <w:r w:rsidR="00546FA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네트워크 </w:t>
      </w:r>
      <w:r w:rsidR="009D16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관리 역량을 강화했다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고 </w:t>
      </w:r>
      <w:r w:rsidR="00446909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18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 밝혔다.</w:t>
      </w:r>
    </w:p>
    <w:p w14:paraId="2F8F4C2C" w14:textId="7809ED46" w:rsidR="00494320" w:rsidRDefault="00494320" w:rsidP="00494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48FDBEC" w14:textId="74D35340" w:rsidR="00225C55" w:rsidRDefault="00225C55" w:rsidP="00225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이번에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상용화한 유무선 통합 허브</w:t>
      </w:r>
      <w:r w:rsidR="00943726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장비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는 </w:t>
      </w:r>
      <w:proofErr w:type="spellStart"/>
      <w:r w:rsidR="007C3FC7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</w:t>
      </w:r>
      <w:proofErr w:type="spellEnd"/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*</w:t>
      </w:r>
      <w:r w:rsidR="007C3FC7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라우터(</w:t>
      </w:r>
      <w:proofErr w:type="spellStart"/>
      <w:r w:rsidR="007C3FC7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Fronthaul</w:t>
      </w:r>
      <w:proofErr w:type="spellEnd"/>
      <w:r w:rsidR="007C3FC7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Router)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 일종으로,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하나의 장비로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5G, 4G,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유선 인터넷 등 여러 종류의 서비스에 이용되는 광 회선을 동시에 효율적으로 관리하며 강력하게 제어할 수 있다.</w:t>
      </w:r>
    </w:p>
    <w:p w14:paraId="1D403876" w14:textId="77777777" w:rsidR="00D71450" w:rsidRPr="00446909" w:rsidRDefault="00D71450" w:rsidP="00D71450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</w:pP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*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프론트홀</w:t>
      </w:r>
      <w:proofErr w:type="spellEnd"/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>Fronthaul</w:t>
      </w:r>
      <w:proofErr w:type="spellEnd"/>
      <w:r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 xml:space="preserve">): </w:t>
      </w:r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이동통신 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무선 접속망에서 디지털 데이터 처리 장치(DU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>,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 Digital Unit)와 원격 무선 신호 처리 장치(RU</w:t>
      </w:r>
      <w:r w:rsidRPr="00446909">
        <w:rPr>
          <w:rFonts w:asciiTheme="majorHAnsi" w:eastAsiaTheme="majorHAnsi" w:hAnsiTheme="majorHAnsi" w:cs="Arial"/>
          <w:sz w:val="20"/>
          <w:szCs w:val="20"/>
          <w:lang w:val="x-none" w:eastAsia="ko-KR" w:bidi="ar-SA"/>
        </w:rPr>
        <w:t>,</w:t>
      </w:r>
      <w:r w:rsidRPr="00446909"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 xml:space="preserve"> Radio Unit) 사이를 연결하는 </w:t>
      </w:r>
      <w:r>
        <w:rPr>
          <w:rFonts w:asciiTheme="majorHAnsi" w:eastAsiaTheme="majorHAnsi" w:hAnsiTheme="majorHAnsi" w:cs="Arial" w:hint="eastAsia"/>
          <w:sz w:val="20"/>
          <w:szCs w:val="20"/>
          <w:lang w:val="x-none" w:eastAsia="ko-KR" w:bidi="ar-SA"/>
        </w:rPr>
        <w:t>역할</w:t>
      </w:r>
    </w:p>
    <w:p w14:paraId="7066030C" w14:textId="77777777" w:rsidR="00225C55" w:rsidRPr="009D16A1" w:rsidRDefault="00225C55" w:rsidP="00494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2AD1DE2" w14:textId="642C3EF7" w:rsidR="009D16A1" w:rsidRDefault="009D16A1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SKT는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지난해 하반기부터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관련 기술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검증을 진행해왔으며, 올해 </w:t>
      </w: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브로드밴드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함께 5G·LTE </w:t>
      </w: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및 </w:t>
      </w: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이더넷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기반 유선 인터넷 서비스에 유무선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통합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허브</w:t>
      </w:r>
      <w:r w:rsidR="00446909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적용하는 테스트를 통해 상용화</w:t>
      </w:r>
      <w:r w:rsidR="00FD43C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완료했다.</w:t>
      </w:r>
    </w:p>
    <w:p w14:paraId="764F8433" w14:textId="3AF2E0E3" w:rsidR="00064388" w:rsidRPr="00F42133" w:rsidRDefault="00064388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687FF27A" w14:textId="6E8F8243" w:rsidR="00F42133" w:rsidRPr="00446909" w:rsidRDefault="00F42133" w:rsidP="00F421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향후 무선 서비스와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B2B, B2C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대상 인터넷 서비스를 종합 제공해야 하는 지역을 중심으로 유무선 통합 허브를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확대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구축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운용</w:t>
      </w:r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해</w:t>
      </w:r>
      <w:proofErr w:type="spellEnd"/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677C62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AI </w:t>
      </w:r>
      <w:r w:rsidR="00677C62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서비스 컴퍼니로의 진화에 속도를 낼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계획이다.</w:t>
      </w:r>
    </w:p>
    <w:p w14:paraId="43134E13" w14:textId="77777777" w:rsidR="00D536D3" w:rsidRPr="00064388" w:rsidRDefault="00D536D3" w:rsidP="009D1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9345873" w14:textId="1677F4AE" w:rsidR="00D536D3" w:rsidRPr="00714B40" w:rsidRDefault="00064388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SKT는</w:t>
      </w:r>
      <w:proofErr w:type="spellEnd"/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유무선 통합 허브를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활용</w:t>
      </w:r>
      <w:r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프론트홀의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인터페이스 규격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도 고도화</w:t>
      </w:r>
      <w:r w:rsidR="00F42133"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할</w:t>
      </w:r>
      <w:r w:rsidRPr="00012D8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012D8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계획이다.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D536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현재 국내에서 기지국 장비 규격으로 사용되는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CPRI</w:t>
      </w:r>
      <w:r w:rsidR="00D536D3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(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Common Public Radio Interface</w:t>
      </w:r>
      <w:r w:rsidR="00D536D3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,</w:t>
      </w:r>
      <w:r w:rsidR="00D536D3" w:rsidRPr="00D536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공용 무선 인터페이스)</w:t>
      </w:r>
      <w:r w:rsidR="006A77D3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와 </w:t>
      </w:r>
      <w:proofErr w:type="spellStart"/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eCPRI</w:t>
      </w:r>
      <w:proofErr w:type="spellEnd"/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(Ethernet-based Common Public Radio </w:t>
      </w:r>
      <w:r w:rsidR="00D536D3" w:rsidRPr="00714B4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lastRenderedPageBreak/>
        <w:t>Interface, 향상된 공용 무선 인터페이스)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를 동시에 수용 가능하며,</w:t>
      </w:r>
      <w:r w:rsidR="006A77D3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향후 </w:t>
      </w:r>
      <w:r w:rsidR="00D536D3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6G</w:t>
      </w:r>
      <w:r w:rsidR="00840FAC" w:rsidRPr="00D71450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840FAC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규격도 수용 가능하도록 </w:t>
      </w:r>
      <w:r w:rsid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연구개발을 진행하고 있다.</w:t>
      </w:r>
    </w:p>
    <w:p w14:paraId="7235F1EF" w14:textId="77777777" w:rsidR="006A77D3" w:rsidRPr="00840FAC" w:rsidRDefault="006A77D3" w:rsidP="000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47521C24" w14:textId="4B7A16BD" w:rsidR="00F42133" w:rsidRPr="00F42133" w:rsidRDefault="00F42133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이더넷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기반 인터넷을 활용하는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eCPRI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규격은 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5G</w:t>
      </w:r>
      <w:r w:rsidR="00D003D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D003D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서비스의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고도화에 유리한 방식으로,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세계적으로도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일반 규격으로 채택되어가는 추세다.</w:t>
      </w:r>
      <w:r w:rsidR="00A507A1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이러한 기술은 인터넷 기반 신호를 기본으로 사용할 것으로 </w:t>
      </w:r>
      <w:r w:rsidR="008A02BB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예상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되는 </w:t>
      </w:r>
      <w:r w:rsidR="00A507A1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6G</w:t>
      </w:r>
      <w:r w:rsidR="00A507A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로의 진화 측면에서도 지속적인 개발이 필요하다.</w:t>
      </w:r>
    </w:p>
    <w:p w14:paraId="5FA4EC06" w14:textId="77777777" w:rsidR="00D536D3" w:rsidRPr="008A02BB" w:rsidRDefault="00D536D3" w:rsidP="00D536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A9CF" w14:textId="18BB32D6" w:rsidR="00457F95" w:rsidRDefault="00714B40" w:rsidP="00D714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성진수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인프라 엔지니어링 담당은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457F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proofErr w:type="spellStart"/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향후</w:t>
      </w:r>
      <w:proofErr w:type="spellEnd"/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유무선 복합 서비스를 </w:t>
      </w:r>
      <w:r w:rsidR="00115FFF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유연하게 </w:t>
      </w:r>
      <w:r w:rsidR="006A77D3" w:rsidRPr="00D71450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수용하고 </w:t>
      </w:r>
      <w:r w:rsidR="00D003D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네트워크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인프라 관리 역량을 지속적으로 강화해 </w:t>
      </w:r>
      <w:r w:rsidR="00EF6BD7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5G 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고도화와 </w:t>
      </w:r>
      <w:r w:rsidR="00EF6BD7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6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G로의 진화를 선도해 나갈 계획</w:t>
      </w:r>
      <w:r w:rsidR="00DB46EA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EF6BD7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이라</w:t>
      </w:r>
      <w:r w:rsidR="00457F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밝혔다.</w:t>
      </w:r>
    </w:p>
    <w:p w14:paraId="44590FF6" w14:textId="77777777" w:rsidR="0063565F" w:rsidRPr="002911A2" w:rsidRDefault="0063565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8E421C0" w14:textId="1F1B1541" w:rsidR="00EF6BD7" w:rsidRPr="00714B40" w:rsidRDefault="00EF6BD7" w:rsidP="00EF6BD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</w:pPr>
            <w:proofErr w:type="spellStart"/>
            <w:r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은</w:t>
            </w:r>
            <w:proofErr w:type="spellEnd"/>
            <w:r w:rsidRPr="0063565F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이동통신망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프론트홀에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 적용되는 </w:t>
            </w:r>
            <w:r w:rsidRPr="00714B40"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유무선 통합 허브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 xml:space="preserve">를 국내 최초로 상용화해 네트워크 관리 역량을 강화했다고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val="x-none" w:eastAsia="ko-KR" w:bidi="ar-SA"/>
              </w:rPr>
              <w:t>18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val="x-none" w:eastAsia="ko-KR" w:bidi="ar-SA"/>
              </w:rPr>
              <w:t>일 밝혔다.</w:t>
            </w:r>
          </w:p>
          <w:p w14:paraId="649A97CC" w14:textId="17E52EB5" w:rsidR="009454D6" w:rsidRPr="00EF6BD7" w:rsidRDefault="00EF6BD7" w:rsidP="00457F9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텔레콤과 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브로드밴드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엔지니어가 유무선 통합 허브를 점검하는 모습</w:t>
            </w:r>
          </w:p>
        </w:tc>
      </w:tr>
    </w:tbl>
    <w:p w14:paraId="08244D9A" w14:textId="77777777" w:rsidR="00377BEF" w:rsidRDefault="00377BEF" w:rsidP="00377B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8"/>
          <w:sz w:val="24"/>
          <w:szCs w:val="24"/>
          <w:lang w:eastAsia="ko-KR" w:bidi="ar-SA"/>
        </w:rPr>
      </w:pPr>
    </w:p>
    <w:p w14:paraId="2DBC1B3B" w14:textId="77777777" w:rsidR="00F909A6" w:rsidRPr="000E4C30" w:rsidRDefault="00F909A6" w:rsidP="00377B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1" w:name="_GoBack"/>
      <w:bookmarkEnd w:id="1"/>
    </w:p>
    <w:p w14:paraId="59B9B09D" w14:textId="07235E5B" w:rsidR="002911A2" w:rsidRPr="00377BEF" w:rsidRDefault="00F909A6" w:rsidP="00377BE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z w:val="24"/>
          <w:szCs w:val="24"/>
          <w:lang w:val="x-none" w:eastAsia="ko-KR" w:bidi="ar-SA"/>
        </w:rPr>
      </w:pPr>
      <w:r w:rsidRPr="00377BEF">
        <w:rPr>
          <w:rFonts w:asciiTheme="majorHAnsi" w:eastAsiaTheme="majorHAnsi" w:hAnsiTheme="majorHAnsi" w:cs="Arial" w:hint="eastAsia"/>
          <w:b/>
          <w:sz w:val="24"/>
          <w:szCs w:val="24"/>
          <w:lang w:val="x-none" w:eastAsia="ko-KR" w:bidi="ar-SA"/>
        </w:rPr>
        <w:t>&lt;끝&gt;</w:t>
      </w:r>
    </w:p>
    <w:sectPr w:rsidR="002911A2" w:rsidRPr="00377BE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872E" w14:textId="77777777" w:rsidR="00F869FF" w:rsidRDefault="00F869FF">
      <w:pPr>
        <w:spacing w:after="0" w:line="240" w:lineRule="auto"/>
      </w:pPr>
      <w:r>
        <w:separator/>
      </w:r>
    </w:p>
  </w:endnote>
  <w:endnote w:type="continuationSeparator" w:id="0">
    <w:p w14:paraId="655C4DD2" w14:textId="77777777" w:rsidR="00F869FF" w:rsidRDefault="00F8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F7FC" w14:textId="77777777" w:rsidR="00F869FF" w:rsidRDefault="00F869FF">
      <w:pPr>
        <w:spacing w:after="0" w:line="240" w:lineRule="auto"/>
      </w:pPr>
      <w:r>
        <w:separator/>
      </w:r>
    </w:p>
  </w:footnote>
  <w:footnote w:type="continuationSeparator" w:id="0">
    <w:p w14:paraId="72728DFD" w14:textId="77777777" w:rsidR="00F869FF" w:rsidRDefault="00F86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92E370B"/>
    <w:multiLevelType w:val="hybridMultilevel"/>
    <w:tmpl w:val="51385F00"/>
    <w:lvl w:ilvl="0" w:tplc="7282647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97"/>
    <w:rsid w:val="00002BC7"/>
    <w:rsid w:val="00002DF8"/>
    <w:rsid w:val="0000325E"/>
    <w:rsid w:val="00003F88"/>
    <w:rsid w:val="00006578"/>
    <w:rsid w:val="00006A9C"/>
    <w:rsid w:val="00007027"/>
    <w:rsid w:val="00012585"/>
    <w:rsid w:val="000127BB"/>
    <w:rsid w:val="000128B6"/>
    <w:rsid w:val="00012D8E"/>
    <w:rsid w:val="00013BFF"/>
    <w:rsid w:val="00013E91"/>
    <w:rsid w:val="00014A1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388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AF1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736"/>
    <w:rsid w:val="000C1FDD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C30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98E"/>
    <w:rsid w:val="00110D82"/>
    <w:rsid w:val="0011197A"/>
    <w:rsid w:val="0011260A"/>
    <w:rsid w:val="00112C82"/>
    <w:rsid w:val="0011344A"/>
    <w:rsid w:val="0011481B"/>
    <w:rsid w:val="00115991"/>
    <w:rsid w:val="00115FFF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DAC"/>
    <w:rsid w:val="00133BDA"/>
    <w:rsid w:val="00134552"/>
    <w:rsid w:val="0013699A"/>
    <w:rsid w:val="00137ED9"/>
    <w:rsid w:val="00141403"/>
    <w:rsid w:val="00141C26"/>
    <w:rsid w:val="00142983"/>
    <w:rsid w:val="00143225"/>
    <w:rsid w:val="001464E4"/>
    <w:rsid w:val="00150517"/>
    <w:rsid w:val="00151939"/>
    <w:rsid w:val="00151D95"/>
    <w:rsid w:val="001527DE"/>
    <w:rsid w:val="00152A4D"/>
    <w:rsid w:val="0015439D"/>
    <w:rsid w:val="001558AE"/>
    <w:rsid w:val="001577A6"/>
    <w:rsid w:val="00157B60"/>
    <w:rsid w:val="00163DDE"/>
    <w:rsid w:val="00165118"/>
    <w:rsid w:val="001655DF"/>
    <w:rsid w:val="0016600F"/>
    <w:rsid w:val="00167353"/>
    <w:rsid w:val="00167967"/>
    <w:rsid w:val="00167AF7"/>
    <w:rsid w:val="001718F4"/>
    <w:rsid w:val="00171ADE"/>
    <w:rsid w:val="0017370B"/>
    <w:rsid w:val="00175B60"/>
    <w:rsid w:val="00176066"/>
    <w:rsid w:val="0017622E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20B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4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C55"/>
    <w:rsid w:val="0022689B"/>
    <w:rsid w:val="00227036"/>
    <w:rsid w:val="00227D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91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70B"/>
    <w:rsid w:val="00272A36"/>
    <w:rsid w:val="00272F71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3EA8"/>
    <w:rsid w:val="00294A2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D6D"/>
    <w:rsid w:val="002B710A"/>
    <w:rsid w:val="002B742B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09E2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041"/>
    <w:rsid w:val="00315D91"/>
    <w:rsid w:val="00316A6D"/>
    <w:rsid w:val="00317C48"/>
    <w:rsid w:val="00322602"/>
    <w:rsid w:val="0032323A"/>
    <w:rsid w:val="003239F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B93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BE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07A"/>
    <w:rsid w:val="0039183E"/>
    <w:rsid w:val="0039287D"/>
    <w:rsid w:val="0039402B"/>
    <w:rsid w:val="0039588F"/>
    <w:rsid w:val="00395DA7"/>
    <w:rsid w:val="003A0676"/>
    <w:rsid w:val="003A0949"/>
    <w:rsid w:val="003A0CF2"/>
    <w:rsid w:val="003A134F"/>
    <w:rsid w:val="003A1929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6"/>
    <w:rsid w:val="003C1217"/>
    <w:rsid w:val="003C2067"/>
    <w:rsid w:val="003C3E49"/>
    <w:rsid w:val="003D0A2E"/>
    <w:rsid w:val="003D0C5C"/>
    <w:rsid w:val="003D62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CC2"/>
    <w:rsid w:val="004001DE"/>
    <w:rsid w:val="0040083E"/>
    <w:rsid w:val="00401339"/>
    <w:rsid w:val="00401868"/>
    <w:rsid w:val="00405AC0"/>
    <w:rsid w:val="00406EFB"/>
    <w:rsid w:val="00407E91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6909"/>
    <w:rsid w:val="0044745B"/>
    <w:rsid w:val="0044757C"/>
    <w:rsid w:val="00450EEC"/>
    <w:rsid w:val="0045158B"/>
    <w:rsid w:val="00454BC5"/>
    <w:rsid w:val="00456969"/>
    <w:rsid w:val="00457874"/>
    <w:rsid w:val="00457F95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848"/>
    <w:rsid w:val="004875EE"/>
    <w:rsid w:val="004934F7"/>
    <w:rsid w:val="00494320"/>
    <w:rsid w:val="00494B1E"/>
    <w:rsid w:val="00494E3E"/>
    <w:rsid w:val="00494EED"/>
    <w:rsid w:val="00495C37"/>
    <w:rsid w:val="004A10E9"/>
    <w:rsid w:val="004A276C"/>
    <w:rsid w:val="004A3106"/>
    <w:rsid w:val="004A4CE8"/>
    <w:rsid w:val="004B0D57"/>
    <w:rsid w:val="004B19C5"/>
    <w:rsid w:val="004B3107"/>
    <w:rsid w:val="004B37B6"/>
    <w:rsid w:val="004B601A"/>
    <w:rsid w:val="004C0A4F"/>
    <w:rsid w:val="004C292D"/>
    <w:rsid w:val="004C2A1D"/>
    <w:rsid w:val="004C3894"/>
    <w:rsid w:val="004C3B53"/>
    <w:rsid w:val="004C701C"/>
    <w:rsid w:val="004C7162"/>
    <w:rsid w:val="004D1A7B"/>
    <w:rsid w:val="004D2030"/>
    <w:rsid w:val="004D3B68"/>
    <w:rsid w:val="004D4DCE"/>
    <w:rsid w:val="004D541F"/>
    <w:rsid w:val="004D65F3"/>
    <w:rsid w:val="004D6BF5"/>
    <w:rsid w:val="004D6DF2"/>
    <w:rsid w:val="004D6F0E"/>
    <w:rsid w:val="004D7FF9"/>
    <w:rsid w:val="004E06B4"/>
    <w:rsid w:val="004E1BCF"/>
    <w:rsid w:val="004E2CA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FE6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FA3"/>
    <w:rsid w:val="00551CFB"/>
    <w:rsid w:val="00554DB6"/>
    <w:rsid w:val="0055753F"/>
    <w:rsid w:val="00561664"/>
    <w:rsid w:val="00561A77"/>
    <w:rsid w:val="0056326D"/>
    <w:rsid w:val="00563AA0"/>
    <w:rsid w:val="005654BB"/>
    <w:rsid w:val="00565FE2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4B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739"/>
    <w:rsid w:val="005D49C0"/>
    <w:rsid w:val="005D5007"/>
    <w:rsid w:val="005D5C3F"/>
    <w:rsid w:val="005D67DE"/>
    <w:rsid w:val="005D7935"/>
    <w:rsid w:val="005E055D"/>
    <w:rsid w:val="005E068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130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383"/>
    <w:rsid w:val="0063565F"/>
    <w:rsid w:val="00636893"/>
    <w:rsid w:val="006378D6"/>
    <w:rsid w:val="006401F1"/>
    <w:rsid w:val="00641BA7"/>
    <w:rsid w:val="006447D5"/>
    <w:rsid w:val="00644D3B"/>
    <w:rsid w:val="00646A0A"/>
    <w:rsid w:val="00647DAA"/>
    <w:rsid w:val="00651A58"/>
    <w:rsid w:val="00655F6F"/>
    <w:rsid w:val="006566A9"/>
    <w:rsid w:val="00657033"/>
    <w:rsid w:val="00660087"/>
    <w:rsid w:val="00660E76"/>
    <w:rsid w:val="00666D92"/>
    <w:rsid w:val="006672E4"/>
    <w:rsid w:val="006676D1"/>
    <w:rsid w:val="00671FA9"/>
    <w:rsid w:val="006724E7"/>
    <w:rsid w:val="006746A7"/>
    <w:rsid w:val="00675CAA"/>
    <w:rsid w:val="0067677D"/>
    <w:rsid w:val="00677C62"/>
    <w:rsid w:val="006802EB"/>
    <w:rsid w:val="006803C8"/>
    <w:rsid w:val="00681774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77D3"/>
    <w:rsid w:val="006B1CEF"/>
    <w:rsid w:val="006B5BF3"/>
    <w:rsid w:val="006B6E35"/>
    <w:rsid w:val="006B7B4D"/>
    <w:rsid w:val="006C1F9E"/>
    <w:rsid w:val="006C26E3"/>
    <w:rsid w:val="006C3B39"/>
    <w:rsid w:val="006C567D"/>
    <w:rsid w:val="006C56D2"/>
    <w:rsid w:val="006C6A9A"/>
    <w:rsid w:val="006C6EF5"/>
    <w:rsid w:val="006D38A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50E"/>
    <w:rsid w:val="00702A19"/>
    <w:rsid w:val="00703981"/>
    <w:rsid w:val="007047FF"/>
    <w:rsid w:val="00707C33"/>
    <w:rsid w:val="00712E96"/>
    <w:rsid w:val="0071357F"/>
    <w:rsid w:val="00714B40"/>
    <w:rsid w:val="007165DC"/>
    <w:rsid w:val="00716D5C"/>
    <w:rsid w:val="00716EB0"/>
    <w:rsid w:val="00720DAE"/>
    <w:rsid w:val="00720DFA"/>
    <w:rsid w:val="0072292C"/>
    <w:rsid w:val="00722B8D"/>
    <w:rsid w:val="00722BF5"/>
    <w:rsid w:val="0072339A"/>
    <w:rsid w:val="007250F5"/>
    <w:rsid w:val="0072511D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4EDA"/>
    <w:rsid w:val="007A5E79"/>
    <w:rsid w:val="007A68A0"/>
    <w:rsid w:val="007A6B14"/>
    <w:rsid w:val="007B101F"/>
    <w:rsid w:val="007B49A4"/>
    <w:rsid w:val="007B5A57"/>
    <w:rsid w:val="007C0F6B"/>
    <w:rsid w:val="007C1B34"/>
    <w:rsid w:val="007C26AA"/>
    <w:rsid w:val="007C2A7E"/>
    <w:rsid w:val="007C3FC7"/>
    <w:rsid w:val="007C41FA"/>
    <w:rsid w:val="007D18B4"/>
    <w:rsid w:val="007D1942"/>
    <w:rsid w:val="007D1968"/>
    <w:rsid w:val="007D1AC1"/>
    <w:rsid w:val="007D29C2"/>
    <w:rsid w:val="007D2FD2"/>
    <w:rsid w:val="007D4D45"/>
    <w:rsid w:val="007E0A3D"/>
    <w:rsid w:val="007E16A3"/>
    <w:rsid w:val="007E1812"/>
    <w:rsid w:val="007E4243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6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FAC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45E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178"/>
    <w:rsid w:val="00865D0F"/>
    <w:rsid w:val="00867659"/>
    <w:rsid w:val="0087188D"/>
    <w:rsid w:val="00875D06"/>
    <w:rsid w:val="00875F12"/>
    <w:rsid w:val="00876A2B"/>
    <w:rsid w:val="00876BF8"/>
    <w:rsid w:val="00877368"/>
    <w:rsid w:val="008778E0"/>
    <w:rsid w:val="00880853"/>
    <w:rsid w:val="00881485"/>
    <w:rsid w:val="00881A13"/>
    <w:rsid w:val="00882552"/>
    <w:rsid w:val="008857B0"/>
    <w:rsid w:val="008862F0"/>
    <w:rsid w:val="00886FF2"/>
    <w:rsid w:val="008900E0"/>
    <w:rsid w:val="00890510"/>
    <w:rsid w:val="0089233B"/>
    <w:rsid w:val="00896C79"/>
    <w:rsid w:val="00897D62"/>
    <w:rsid w:val="008A02BB"/>
    <w:rsid w:val="008A2D6E"/>
    <w:rsid w:val="008A676B"/>
    <w:rsid w:val="008B029F"/>
    <w:rsid w:val="008B1E73"/>
    <w:rsid w:val="008B1F38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A7C"/>
    <w:rsid w:val="008D791B"/>
    <w:rsid w:val="008D7D9A"/>
    <w:rsid w:val="008D7E09"/>
    <w:rsid w:val="008E01E4"/>
    <w:rsid w:val="008E04CE"/>
    <w:rsid w:val="008E08D5"/>
    <w:rsid w:val="008E09FC"/>
    <w:rsid w:val="008E296D"/>
    <w:rsid w:val="008E3128"/>
    <w:rsid w:val="008E5540"/>
    <w:rsid w:val="008F1B3B"/>
    <w:rsid w:val="008F413C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395"/>
    <w:rsid w:val="00925D6A"/>
    <w:rsid w:val="00926422"/>
    <w:rsid w:val="009273C6"/>
    <w:rsid w:val="00927EFB"/>
    <w:rsid w:val="009324F5"/>
    <w:rsid w:val="0093298E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726"/>
    <w:rsid w:val="00944559"/>
    <w:rsid w:val="009454D6"/>
    <w:rsid w:val="009466FC"/>
    <w:rsid w:val="00946CE6"/>
    <w:rsid w:val="009500FB"/>
    <w:rsid w:val="00950426"/>
    <w:rsid w:val="0095044F"/>
    <w:rsid w:val="00955B2A"/>
    <w:rsid w:val="00955E8B"/>
    <w:rsid w:val="00960D26"/>
    <w:rsid w:val="009612A7"/>
    <w:rsid w:val="00961DD5"/>
    <w:rsid w:val="00963272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357"/>
    <w:rsid w:val="009A448B"/>
    <w:rsid w:val="009A48DE"/>
    <w:rsid w:val="009A5085"/>
    <w:rsid w:val="009A698E"/>
    <w:rsid w:val="009A7838"/>
    <w:rsid w:val="009B21FF"/>
    <w:rsid w:val="009B3652"/>
    <w:rsid w:val="009C65F2"/>
    <w:rsid w:val="009C7E64"/>
    <w:rsid w:val="009D16A1"/>
    <w:rsid w:val="009D2F8D"/>
    <w:rsid w:val="009D4823"/>
    <w:rsid w:val="009D4BA1"/>
    <w:rsid w:val="009D74A4"/>
    <w:rsid w:val="009E0911"/>
    <w:rsid w:val="009E4518"/>
    <w:rsid w:val="009E4BBB"/>
    <w:rsid w:val="009E6017"/>
    <w:rsid w:val="009E6476"/>
    <w:rsid w:val="009F1C10"/>
    <w:rsid w:val="009F2772"/>
    <w:rsid w:val="009F4C2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68A"/>
    <w:rsid w:val="00A41D26"/>
    <w:rsid w:val="00A42667"/>
    <w:rsid w:val="00A42C6D"/>
    <w:rsid w:val="00A430E0"/>
    <w:rsid w:val="00A437A5"/>
    <w:rsid w:val="00A43F50"/>
    <w:rsid w:val="00A475A7"/>
    <w:rsid w:val="00A47CB6"/>
    <w:rsid w:val="00A507A1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0D57"/>
    <w:rsid w:val="00A73038"/>
    <w:rsid w:val="00A73A46"/>
    <w:rsid w:val="00A7480E"/>
    <w:rsid w:val="00A74D5D"/>
    <w:rsid w:val="00A75311"/>
    <w:rsid w:val="00A75BA6"/>
    <w:rsid w:val="00A763D7"/>
    <w:rsid w:val="00A76AEC"/>
    <w:rsid w:val="00A81431"/>
    <w:rsid w:val="00A83180"/>
    <w:rsid w:val="00A85231"/>
    <w:rsid w:val="00A95C99"/>
    <w:rsid w:val="00A96E50"/>
    <w:rsid w:val="00A97C5F"/>
    <w:rsid w:val="00AA08B5"/>
    <w:rsid w:val="00AA6342"/>
    <w:rsid w:val="00AB1BD6"/>
    <w:rsid w:val="00AB394E"/>
    <w:rsid w:val="00AB5C88"/>
    <w:rsid w:val="00AC32F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1D5"/>
    <w:rsid w:val="00AE1685"/>
    <w:rsid w:val="00AE1A70"/>
    <w:rsid w:val="00AE248B"/>
    <w:rsid w:val="00AE27DC"/>
    <w:rsid w:val="00AE6287"/>
    <w:rsid w:val="00AF10A9"/>
    <w:rsid w:val="00AF3131"/>
    <w:rsid w:val="00AF4ABD"/>
    <w:rsid w:val="00AF513F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325"/>
    <w:rsid w:val="00B27DE4"/>
    <w:rsid w:val="00B30E17"/>
    <w:rsid w:val="00B31EAD"/>
    <w:rsid w:val="00B329CF"/>
    <w:rsid w:val="00B34175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765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F91"/>
    <w:rsid w:val="00BC76FF"/>
    <w:rsid w:val="00BD0487"/>
    <w:rsid w:val="00BD2D5A"/>
    <w:rsid w:val="00BD442C"/>
    <w:rsid w:val="00BD6B1E"/>
    <w:rsid w:val="00BD6BFC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E71"/>
    <w:rsid w:val="00C1007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906"/>
    <w:rsid w:val="00C357C4"/>
    <w:rsid w:val="00C40B17"/>
    <w:rsid w:val="00C4147C"/>
    <w:rsid w:val="00C4235F"/>
    <w:rsid w:val="00C433E6"/>
    <w:rsid w:val="00C44576"/>
    <w:rsid w:val="00C47227"/>
    <w:rsid w:val="00C508BC"/>
    <w:rsid w:val="00C51270"/>
    <w:rsid w:val="00C520FD"/>
    <w:rsid w:val="00C5295A"/>
    <w:rsid w:val="00C57736"/>
    <w:rsid w:val="00C62159"/>
    <w:rsid w:val="00C62FAE"/>
    <w:rsid w:val="00C639F4"/>
    <w:rsid w:val="00C66064"/>
    <w:rsid w:val="00C75922"/>
    <w:rsid w:val="00C767CA"/>
    <w:rsid w:val="00C80BDD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05"/>
    <w:rsid w:val="00C93EF2"/>
    <w:rsid w:val="00C955B5"/>
    <w:rsid w:val="00C957D0"/>
    <w:rsid w:val="00C95B14"/>
    <w:rsid w:val="00CA20CF"/>
    <w:rsid w:val="00CA2D96"/>
    <w:rsid w:val="00CA3FB0"/>
    <w:rsid w:val="00CA498D"/>
    <w:rsid w:val="00CA5FDF"/>
    <w:rsid w:val="00CA6674"/>
    <w:rsid w:val="00CA66CC"/>
    <w:rsid w:val="00CA6CC8"/>
    <w:rsid w:val="00CB4321"/>
    <w:rsid w:val="00CB5755"/>
    <w:rsid w:val="00CB6369"/>
    <w:rsid w:val="00CB7227"/>
    <w:rsid w:val="00CB7DA8"/>
    <w:rsid w:val="00CC2725"/>
    <w:rsid w:val="00CC6EAB"/>
    <w:rsid w:val="00CD09EF"/>
    <w:rsid w:val="00CD0B9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3DE"/>
    <w:rsid w:val="00D05A4D"/>
    <w:rsid w:val="00D0643E"/>
    <w:rsid w:val="00D104A2"/>
    <w:rsid w:val="00D11677"/>
    <w:rsid w:val="00D126ED"/>
    <w:rsid w:val="00D12758"/>
    <w:rsid w:val="00D136F9"/>
    <w:rsid w:val="00D14F20"/>
    <w:rsid w:val="00D16E70"/>
    <w:rsid w:val="00D16FE9"/>
    <w:rsid w:val="00D2069C"/>
    <w:rsid w:val="00D20A3F"/>
    <w:rsid w:val="00D2572E"/>
    <w:rsid w:val="00D315CD"/>
    <w:rsid w:val="00D31C84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6D3"/>
    <w:rsid w:val="00D53E18"/>
    <w:rsid w:val="00D5639C"/>
    <w:rsid w:val="00D56D0C"/>
    <w:rsid w:val="00D6066F"/>
    <w:rsid w:val="00D60743"/>
    <w:rsid w:val="00D64186"/>
    <w:rsid w:val="00D648A4"/>
    <w:rsid w:val="00D66F0A"/>
    <w:rsid w:val="00D6737A"/>
    <w:rsid w:val="00D71450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AA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EA"/>
    <w:rsid w:val="00DB5049"/>
    <w:rsid w:val="00DB6135"/>
    <w:rsid w:val="00DB6E6C"/>
    <w:rsid w:val="00DB73C7"/>
    <w:rsid w:val="00DC0415"/>
    <w:rsid w:val="00DC0E4D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8DD"/>
    <w:rsid w:val="00DE1F41"/>
    <w:rsid w:val="00DE2624"/>
    <w:rsid w:val="00DE3E2B"/>
    <w:rsid w:val="00DE4E83"/>
    <w:rsid w:val="00DE677B"/>
    <w:rsid w:val="00DE6951"/>
    <w:rsid w:val="00DE7BA5"/>
    <w:rsid w:val="00DE7DD8"/>
    <w:rsid w:val="00DF1F6F"/>
    <w:rsid w:val="00DF32AB"/>
    <w:rsid w:val="00DF32E9"/>
    <w:rsid w:val="00DF55B4"/>
    <w:rsid w:val="00DF677B"/>
    <w:rsid w:val="00E00A79"/>
    <w:rsid w:val="00E00D41"/>
    <w:rsid w:val="00E01A51"/>
    <w:rsid w:val="00E02757"/>
    <w:rsid w:val="00E042D2"/>
    <w:rsid w:val="00E057EB"/>
    <w:rsid w:val="00E06305"/>
    <w:rsid w:val="00E06DB5"/>
    <w:rsid w:val="00E07F5F"/>
    <w:rsid w:val="00E100B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948"/>
    <w:rsid w:val="00E347A4"/>
    <w:rsid w:val="00E37984"/>
    <w:rsid w:val="00E446BE"/>
    <w:rsid w:val="00E4625A"/>
    <w:rsid w:val="00E46924"/>
    <w:rsid w:val="00E4692A"/>
    <w:rsid w:val="00E47814"/>
    <w:rsid w:val="00E5084F"/>
    <w:rsid w:val="00E5086E"/>
    <w:rsid w:val="00E51615"/>
    <w:rsid w:val="00E5206B"/>
    <w:rsid w:val="00E60454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2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9A8"/>
    <w:rsid w:val="00EE2E5B"/>
    <w:rsid w:val="00EE351C"/>
    <w:rsid w:val="00EE4800"/>
    <w:rsid w:val="00EE7A0D"/>
    <w:rsid w:val="00EF10D2"/>
    <w:rsid w:val="00EF29D9"/>
    <w:rsid w:val="00EF57D3"/>
    <w:rsid w:val="00EF6BD7"/>
    <w:rsid w:val="00EF7AA0"/>
    <w:rsid w:val="00F0021B"/>
    <w:rsid w:val="00F00367"/>
    <w:rsid w:val="00F00828"/>
    <w:rsid w:val="00F01D0E"/>
    <w:rsid w:val="00F01EEE"/>
    <w:rsid w:val="00F03F3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4FC"/>
    <w:rsid w:val="00F24D31"/>
    <w:rsid w:val="00F25F6B"/>
    <w:rsid w:val="00F26591"/>
    <w:rsid w:val="00F26FAD"/>
    <w:rsid w:val="00F273B0"/>
    <w:rsid w:val="00F31540"/>
    <w:rsid w:val="00F33662"/>
    <w:rsid w:val="00F34379"/>
    <w:rsid w:val="00F3491D"/>
    <w:rsid w:val="00F3759B"/>
    <w:rsid w:val="00F40635"/>
    <w:rsid w:val="00F42133"/>
    <w:rsid w:val="00F42ACC"/>
    <w:rsid w:val="00F42CAD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6D"/>
    <w:rsid w:val="00F77725"/>
    <w:rsid w:val="00F77DE6"/>
    <w:rsid w:val="00F80B10"/>
    <w:rsid w:val="00F81EE1"/>
    <w:rsid w:val="00F82281"/>
    <w:rsid w:val="00F8228C"/>
    <w:rsid w:val="00F82B60"/>
    <w:rsid w:val="00F869FF"/>
    <w:rsid w:val="00F909A6"/>
    <w:rsid w:val="00F91023"/>
    <w:rsid w:val="00F9179C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3C3"/>
    <w:rsid w:val="00FD4603"/>
    <w:rsid w:val="00FD528C"/>
    <w:rsid w:val="00FD629A"/>
    <w:rsid w:val="00FD6E36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3D79-4583-4B5C-A132-2D8B39A1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2022-08-17T07:03:00Z</dcterms:created>
  <dcterms:modified xsi:type="dcterms:W3CDTF">2026-01-22T00:47:00Z</dcterms:modified>
  <cp:version>0900.0001.01</cp:version>
</cp:coreProperties>
</file>