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9F7D2" w14:textId="77777777" w:rsidR="00F15C0E" w:rsidRDefault="003534D3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3C4C40" wp14:editId="5045EED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179E" w14:textId="77777777" w:rsidR="00F15C0E" w:rsidRDefault="003534D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안랩블록체인컴퍼니-아톰릭스랩,</w:t>
      </w:r>
    </w:p>
    <w:p w14:paraId="2117EA8F" w14:textId="77777777" w:rsidR="00F15C0E" w:rsidRDefault="003534D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웹3(Web 3) 지갑 공동 사업 협약 체결</w:t>
      </w:r>
    </w:p>
    <w:bookmarkEnd w:id="0"/>
    <w:p w14:paraId="2D8E217A" w14:textId="77777777" w:rsidR="00F15C0E" w:rsidRDefault="003534D3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가상자산 ·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NFT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 자격증명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등을 담을 수 있는 디지털 지갑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서비스 협력</w:t>
      </w:r>
    </w:p>
    <w:p w14:paraId="40A721A2" w14:textId="2C797F78" w:rsidR="00F15C0E" w:rsidRDefault="003534D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웹3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지갑 통해 고객에게 간편하고 안전한 디지털 자산 관리 제공</w:t>
      </w:r>
    </w:p>
    <w:p w14:paraId="66C2154C" w14:textId="41BBA045" w:rsidR="00F15C0E" w:rsidRDefault="003534D3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A07F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탈 중앙화 블록체인 기술과 최신 암호화 기술 적용으로 보안</w:t>
      </w:r>
      <w:r w:rsidR="005A07F3" w:rsidRPr="005A07F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특화 서비스 제공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15C0E" w14:paraId="52AA0159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EB7EF75" w14:textId="77777777" w:rsidR="00F15C0E" w:rsidRDefault="003534D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316A3618" w14:textId="77777777" w:rsidR="00F15C0E" w:rsidRDefault="003534D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협약식 종료 후 사진 추가 배포 예정입니다.</w:t>
            </w:r>
          </w:p>
        </w:tc>
      </w:tr>
    </w:tbl>
    <w:p w14:paraId="5F0289DF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F702858" w14:textId="77777777" w:rsidR="00F15C0E" w:rsidRDefault="003534D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7. 11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CC8AD3C" w14:textId="63EBF5B6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안랩의 블록체인 자회사 안랩블록체인컴퍼니(대표이사 강석균, </w:t>
      </w:r>
      <w:hyperlink r:id="rId10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www.myabcwallet.io</w:t>
        </w:r>
      </w:hyperlink>
      <w:r w:rsidR="003C486C" w:rsidRPr="003335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3C486C" w:rsidRPr="003335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이하 </w:t>
      </w:r>
      <w:r w:rsidR="003C486C" w:rsidRPr="003335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), 블록체인 전문기업 아톰릭스랩(대표이사 정우현, </w:t>
      </w:r>
      <w:hyperlink r:id="rId11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www.atomrigs.io</w:t>
        </w:r>
      </w:hyperlink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)과 웹3 지갑(</w:t>
      </w:r>
      <w:r w:rsidR="003335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Web3,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디지털 자산 지갑) 공동 개발 및 운영을 위한 협약을 체결했다고 11일 밝혔다.</w:t>
      </w:r>
    </w:p>
    <w:p w14:paraId="6E3E33E9" w14:textId="635A67F4" w:rsidR="0033356C" w:rsidRDefault="0033356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E52F4A7" w14:textId="1C211E83" w:rsidR="0033356C" w:rsidRDefault="0033356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웹3이란 온라인 서비스의 세대 구분으로,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웹페이지</w:t>
      </w:r>
      <w:r w:rsidR="00BE650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353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단방향으로 정보를 제공받는</w:t>
      </w:r>
      <w:r w:rsidR="00C57C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(읽기</w:t>
      </w:r>
      <w:r w:rsidR="007C326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7C32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중심</w:t>
      </w:r>
      <w:r w:rsidR="00C57C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</w:t>
      </w:r>
      <w:r w:rsidR="003353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웹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▲</w:t>
      </w:r>
      <w:r w:rsidR="003353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중앙화 플랫폼</w:t>
      </w:r>
      <w:r w:rsidR="00112FA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통해</w:t>
      </w:r>
      <w:r w:rsidR="00265E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정보를 공급받</w:t>
      </w:r>
      <w:r w:rsidR="00112FA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음과 동시에 사용자도 정보를 제공하는</w:t>
      </w:r>
      <w:r w:rsidR="00C57C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(읽기-쓰기)</w:t>
      </w:r>
      <w:r w:rsidR="00112FA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웹2</w:t>
      </w:r>
      <w:r w:rsidR="0048448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 w:rsidR="00EB71E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8448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이어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9C06A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정보의 양방향 </w:t>
      </w:r>
      <w:r w:rsidR="005807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제공(</w:t>
      </w:r>
      <w:r w:rsidR="00A032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읽기-쓰기)뿐만 아니라 사용자가 데이터를 소유할 수 있</w:t>
      </w:r>
      <w:r w:rsidR="00FC579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시대를 말한다.</w:t>
      </w:r>
    </w:p>
    <w:p w14:paraId="09AA949E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0141F40" w14:textId="7010EC99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3사가 공동 개발하는 웹3 지갑은 </w:t>
      </w:r>
      <w:r w:rsidR="0033356C"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사용자가 블록체인 네트워크 상에서 발행된 다양한 유형의 토큰을 저장, 전송 및 수신할 수 있는 디지털 자산 지갑으로</w:t>
      </w:r>
      <w:r w:rsidR="0033356C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>,</w:t>
      </w:r>
      <w:r w:rsidR="0033356C"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▲이더리움·클레이튼 등 가상자산 ▲디지털 콘텐츠 NFT ▲신분증·수료증 등의 자격증명에 쓰이는 SBT* 등을 담을 수 있는 서비스다.</w:t>
      </w:r>
    </w:p>
    <w:p w14:paraId="4EFFE0BF" w14:textId="5FD24F40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182"/>
        <w:jc w:val="both"/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>* SBT(Soulbound Token) : 한 번 전송되면 교환·양도가 불가능한 토큰</w:t>
      </w:r>
      <w:r w:rsidR="001C7993"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으로서</w:t>
      </w:r>
      <w:r w:rsidR="001C7993"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 xml:space="preserve"> </w:t>
      </w:r>
      <w:r w:rsidR="004F6FAD"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특정 자격</w:t>
      </w:r>
      <w:r w:rsidR="00AA3CC4"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증명에 활용</w:t>
      </w:r>
      <w:r w:rsidR="004F6FAD"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 xml:space="preserve"> </w:t>
      </w:r>
    </w:p>
    <w:p w14:paraId="495DDB06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0A854A4" w14:textId="43C79572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사용자는 웹3 지갑을 통해 </w:t>
      </w:r>
      <w:r w:rsidR="00395777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 xml:space="preserve">기존 </w:t>
      </w:r>
      <w:r w:rsidR="0033356C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>소</w:t>
      </w: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유하고 있는 디지털 자산을 </w:t>
      </w:r>
      <w:r w:rsidR="00A76F1D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 xml:space="preserve">안전하게 </w:t>
      </w: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관리할 수 있으며, 다양한 웹3</w:t>
      </w:r>
      <w:r w:rsidR="003E52E2">
        <w:rPr>
          <w:rFonts w:asciiTheme="majorHAnsi" w:eastAsiaTheme="majorHAnsi" w:hAnsiTheme="majorHAnsi" w:cs="Arial" w:hint="eastAsia"/>
          <w:color w:val="0C0C0C"/>
          <w:sz w:val="24"/>
          <w:szCs w:val="24"/>
          <w:lang w:eastAsia="ko-KR" w:bidi="ar-SA"/>
        </w:rPr>
        <w:t>향 분산앱(</w:t>
      </w:r>
      <w:r w:rsidR="003E52E2"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dApp)</w:t>
      </w: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 xml:space="preserve"> 서비스의 접점으로 활용할 수 있다.</w:t>
      </w:r>
    </w:p>
    <w:p w14:paraId="44C3DACA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0300CCC" w14:textId="79EFFDB4" w:rsidR="0033356C" w:rsidRDefault="003534D3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특히, 3사가 개발을 추진하는 </w:t>
      </w:r>
      <w:r w:rsidR="003335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웹3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지갑 서비스는 탈 중앙화된 블록체인을 기반으로 사용자의 개인 키를 저장하지 않는 방식</w:t>
      </w:r>
      <w:r w:rsidR="003335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아톰릭스랩의 최신 암호화 기술인 ‘</w:t>
      </w:r>
      <w:r w:rsidR="00C25EB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ecure</w:t>
      </w:r>
      <w:r w:rsidR="00C25EB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MPC(*)’를 </w:t>
      </w:r>
      <w:r w:rsidR="003335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더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해 보안을 더욱 강화할 예정이다.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이에 따라 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사용자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들은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쉽고 안전하게 지갑 서비스를 이용할 수 있을 것으로 기대된다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65325EE1" w14:textId="4E56DB3D" w:rsidR="00C173B1" w:rsidRDefault="00C173B1" w:rsidP="00C173B1">
      <w:pPr>
        <w:widowControl w:val="0"/>
        <w:wordWrap w:val="0"/>
        <w:snapToGrid w:val="0"/>
        <w:spacing w:after="0" w:line="240" w:lineRule="auto"/>
        <w:ind w:leftChars="76" w:left="1701" w:rightChars="40" w:right="88" w:hangingChars="767" w:hanging="1534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>* Secure MPC : 사용자</w:t>
      </w:r>
      <w:r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와 서비스 제공자</w:t>
      </w:r>
      <w:r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 xml:space="preserve">가 개인키의 조각들을 공동 생성한 후 </w:t>
      </w:r>
      <w:r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 xml:space="preserve">서로간 </w:t>
      </w:r>
      <w:r>
        <w:rPr>
          <w:rFonts w:asciiTheme="majorHAnsi" w:eastAsiaTheme="majorHAnsi" w:hAnsiTheme="majorHAnsi" w:cs="Arial"/>
          <w:color w:val="0C0C0C"/>
          <w:sz w:val="20"/>
          <w:szCs w:val="24"/>
          <w:lang w:eastAsia="ko-KR" w:bidi="ar-SA"/>
        </w:rPr>
        <w:t xml:space="preserve">암호 프로토콜만으로 디지털 서명이 가능한 기술, </w:t>
      </w:r>
      <w:r>
        <w:rPr>
          <w:rFonts w:asciiTheme="majorHAnsi" w:eastAsiaTheme="majorHAnsi" w:hAnsiTheme="majorHAnsi" w:cs="Arial" w:hint="eastAsia"/>
          <w:color w:val="0C0C0C"/>
          <w:sz w:val="20"/>
          <w:szCs w:val="24"/>
          <w:lang w:eastAsia="ko-KR" w:bidi="ar-SA"/>
        </w:rPr>
        <w:t>해킹방어가 뛰어나고 암호 분실 시 복구가 간편함</w:t>
      </w:r>
    </w:p>
    <w:p w14:paraId="5DC6ED74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390629E" w14:textId="254A4833" w:rsidR="00F15C0E" w:rsidRDefault="003534D3" w:rsidP="00C173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이번 공동 개발은 아톰릭스랩의 디지털 자산 지갑 원천 기술을 활용해 SKT와 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가 서비스를 개발하는 형태로 이뤄진다. 서비스 개발 완료 후에는 SKT와 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C173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가 운영을 맡고, 아톰릭스랩이 양사의 운영을 위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기술 지원</w:t>
      </w:r>
      <w:r w:rsidR="00C17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제공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할 예정이다.</w:t>
      </w:r>
    </w:p>
    <w:p w14:paraId="45241B51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538DD0D" w14:textId="77777777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SKT는 이번 웹3 지갑 서비스를 기존 PASS와 이니셜에 적용되어 있는 모바일 지갑 플랫폼 및 향후 출시될 디지털 자산 관련 서비스들과 연계해 생태계를 확장할 계획이다. </w:t>
      </w:r>
    </w:p>
    <w:p w14:paraId="41850168" w14:textId="77777777" w:rsidR="00F15C0E" w:rsidRDefault="003534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2693C9C6" w14:textId="0BE5235D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오세현 SKT 디지털 에셋 CO담당은 “현재 온라인 환경은 사용자가 모든 데이터를 직접 소유하고 관리하는 웹3 시대로 전환되고 있다”며, “이번 </w:t>
      </w:r>
      <w:r w:rsidR="004D2D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웹3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지갑 공동 사업은 SKT가 웹3 시장에 대응하는 중요한 출발점이 될 것”이라고 밝혔다.</w:t>
      </w:r>
    </w:p>
    <w:p w14:paraId="0EB0865A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51EE0DF" w14:textId="1BBD2BE2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강석균 </w:t>
      </w:r>
      <w:r w:rsidR="004D2D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4D2D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대표는 “</w:t>
      </w:r>
      <w:r w:rsidR="000661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0661F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BC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는 이번 디지털 지갑 공동 사업에 현재 개발중인 ‘ABC 월렛’의 멀티플랫폼 지원 및 웹3환경 보안위협 대응 등 다양한 핵심역량을 적용할 예정”이라며, “이번 사업으로 많은 사용자들이 안전하고 믿을 수 있는 웹3 서비스를 경험하길 기대한다”고 밝혔다.</w:t>
      </w:r>
    </w:p>
    <w:p w14:paraId="2CA58B01" w14:textId="77777777" w:rsidR="00F15C0E" w:rsidRDefault="00F15C0E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5D25D7C" w14:textId="77777777" w:rsidR="00F15C0E" w:rsidRDefault="003534D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C0C0C"/>
          <w:sz w:val="24"/>
          <w:szCs w:val="24"/>
          <w:lang w:eastAsia="ko-KR" w:bidi="ar-SA"/>
        </w:rPr>
        <w:t>정우현 아톰릭스랩 대표는 “블록체인 생태계의 확장에 가장 큰 걸림돌이 되고 있는 것은 개인 지갑이며, 이는 보안성과 편의성 모두를 한번에 해결하기 매우 어렵기 때문이다며, 이번 협력은 탈 중앙화된 개인 지갑을 대규모로 확산시킬 수 있는 중요한 계기가 되리라 확신한다.” 라고 밝혔다.</w:t>
      </w:r>
    </w:p>
    <w:p w14:paraId="525939C2" w14:textId="77777777" w:rsidR="00F15C0E" w:rsidRDefault="00F15C0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615C5F" w14:textId="7360A353" w:rsidR="00F15C0E" w:rsidRDefault="00F15C0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D66A94D" w14:textId="77777777" w:rsidR="00F030DD" w:rsidRDefault="00F030D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C21801B" w14:textId="77777777" w:rsidR="00F15C0E" w:rsidRDefault="003534D3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15C0E">
      <w:footerReference w:type="default" r:id="rId12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E285" w14:textId="77777777" w:rsidR="0028719B" w:rsidRDefault="0028719B">
      <w:pPr>
        <w:spacing w:after="0" w:line="240" w:lineRule="auto"/>
      </w:pPr>
      <w:r>
        <w:separator/>
      </w:r>
    </w:p>
  </w:endnote>
  <w:endnote w:type="continuationSeparator" w:id="0">
    <w:p w14:paraId="7D9B5818" w14:textId="77777777" w:rsidR="0028719B" w:rsidRDefault="0028719B">
      <w:pPr>
        <w:spacing w:after="0" w:line="240" w:lineRule="auto"/>
      </w:pPr>
      <w:r>
        <w:continuationSeparator/>
      </w:r>
    </w:p>
  </w:endnote>
  <w:endnote w:type="continuationNotice" w:id="1">
    <w:p w14:paraId="5D6CC2D8" w14:textId="77777777" w:rsidR="0028719B" w:rsidRDefault="00287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B0D7" w14:textId="77777777" w:rsidR="00F15C0E" w:rsidRDefault="003534D3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5A4B015A" wp14:editId="0A7FC525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02CFA" w14:textId="77777777" w:rsidR="0028719B" w:rsidRDefault="0028719B">
      <w:pPr>
        <w:spacing w:after="0" w:line="240" w:lineRule="auto"/>
      </w:pPr>
      <w:r>
        <w:separator/>
      </w:r>
    </w:p>
  </w:footnote>
  <w:footnote w:type="continuationSeparator" w:id="0">
    <w:p w14:paraId="630A583B" w14:textId="77777777" w:rsidR="0028719B" w:rsidRDefault="0028719B">
      <w:pPr>
        <w:spacing w:after="0" w:line="240" w:lineRule="auto"/>
      </w:pPr>
      <w:r>
        <w:continuationSeparator/>
      </w:r>
    </w:p>
  </w:footnote>
  <w:footnote w:type="continuationNotice" w:id="1">
    <w:p w14:paraId="3A949A3D" w14:textId="77777777" w:rsidR="0028719B" w:rsidRDefault="0028719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0E"/>
    <w:rsid w:val="000661FA"/>
    <w:rsid w:val="000F7915"/>
    <w:rsid w:val="00102BCA"/>
    <w:rsid w:val="00112FA8"/>
    <w:rsid w:val="00120CC6"/>
    <w:rsid w:val="00126E8A"/>
    <w:rsid w:val="001C3A30"/>
    <w:rsid w:val="001C7993"/>
    <w:rsid w:val="001F1034"/>
    <w:rsid w:val="002052F4"/>
    <w:rsid w:val="00265E67"/>
    <w:rsid w:val="0028719B"/>
    <w:rsid w:val="00302682"/>
    <w:rsid w:val="0033356C"/>
    <w:rsid w:val="00335325"/>
    <w:rsid w:val="003357E4"/>
    <w:rsid w:val="003534D3"/>
    <w:rsid w:val="00384DDF"/>
    <w:rsid w:val="00395777"/>
    <w:rsid w:val="003C486C"/>
    <w:rsid w:val="003C6E0E"/>
    <w:rsid w:val="003E52E2"/>
    <w:rsid w:val="00454A27"/>
    <w:rsid w:val="00484483"/>
    <w:rsid w:val="00494B6C"/>
    <w:rsid w:val="004D2DCC"/>
    <w:rsid w:val="004F6FAD"/>
    <w:rsid w:val="00500C23"/>
    <w:rsid w:val="00576FD1"/>
    <w:rsid w:val="0058076F"/>
    <w:rsid w:val="005A07F3"/>
    <w:rsid w:val="005C180F"/>
    <w:rsid w:val="005E4094"/>
    <w:rsid w:val="00630521"/>
    <w:rsid w:val="006310F9"/>
    <w:rsid w:val="00631BC6"/>
    <w:rsid w:val="006C04A4"/>
    <w:rsid w:val="006E6B9B"/>
    <w:rsid w:val="006F73AA"/>
    <w:rsid w:val="007A3670"/>
    <w:rsid w:val="007C326C"/>
    <w:rsid w:val="007D320E"/>
    <w:rsid w:val="007D3CDC"/>
    <w:rsid w:val="00847DCB"/>
    <w:rsid w:val="00892D0C"/>
    <w:rsid w:val="008966CB"/>
    <w:rsid w:val="008E0A9D"/>
    <w:rsid w:val="009B0CBE"/>
    <w:rsid w:val="009C06AE"/>
    <w:rsid w:val="00A032ED"/>
    <w:rsid w:val="00A345DD"/>
    <w:rsid w:val="00A76F1D"/>
    <w:rsid w:val="00A84469"/>
    <w:rsid w:val="00AA3CC4"/>
    <w:rsid w:val="00AB0B46"/>
    <w:rsid w:val="00AF01FF"/>
    <w:rsid w:val="00B37A24"/>
    <w:rsid w:val="00BE46AA"/>
    <w:rsid w:val="00BE6509"/>
    <w:rsid w:val="00C173B1"/>
    <w:rsid w:val="00C25EB6"/>
    <w:rsid w:val="00C46370"/>
    <w:rsid w:val="00C57C3F"/>
    <w:rsid w:val="00CC269E"/>
    <w:rsid w:val="00D142DB"/>
    <w:rsid w:val="00D83471"/>
    <w:rsid w:val="00D97964"/>
    <w:rsid w:val="00EB71ED"/>
    <w:rsid w:val="00F030DD"/>
    <w:rsid w:val="00F15C0E"/>
    <w:rsid w:val="00F438C7"/>
    <w:rsid w:val="00FA799D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E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customStyle="1" w:styleId="12">
    <w:name w:val="표 구분선1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a">
    <w:name w:val="Intense Emphasis"/>
    <w:qFormat/>
    <w:rPr>
      <w:b/>
      <w:bCs/>
      <w:i/>
      <w:iCs/>
      <w:color w:val="4F81BD"/>
    </w:rPr>
  </w:style>
  <w:style w:type="paragraph" w:styleId="afb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c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jpfdse">
    <w:name w:val="jpfds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omrigs.i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yabcwallet.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4" ma:contentTypeDescription="새 문서를 만듭니다." ma:contentTypeScope="" ma:versionID="114a1004bd18ad32acb982ba6d3c72a5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60935835b680a041b8452a2776b47bc2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6a97b9-c708-4725-b7c3-33dc10d3da93}" ma:internalName="TaxCatchAll" ma:showField="CatchAllData" ma:web="762f13bd-b328-4422-9c14-e7b0cf63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E80DC-882B-43CB-830A-A086B749F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3E1EC-8CF4-4E2D-98DF-B954A9C1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2015</CharactersWithSpaces>
  <SharedDoc>false</SharedDoc>
  <HLinks>
    <vt:vector size="18" baseType="variant"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http://www.atomrigs.io/</vt:lpwstr>
      </vt:variant>
      <vt:variant>
        <vt:lpwstr/>
      </vt:variant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http://www.myabcwallet.io/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2022-07-07T06:42:00Z</dcterms:created>
  <dcterms:modified xsi:type="dcterms:W3CDTF">2026-01-22T01:03:00Z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0x01010010F1D5BA0747E6488C4AA7DA2C53B094</vt:lpwstr>
  </property>
</Properties>
</file>