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3C6925A6" w:rsidR="00EC67F8" w:rsidRDefault="008415D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8D612A5" wp14:editId="1A36513F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DD2F" w14:textId="3E28349A" w:rsidR="0019555F" w:rsidRPr="002C49F3" w:rsidRDefault="0019555F" w:rsidP="00D56001">
      <w:pPr>
        <w:pStyle w:val="ab"/>
        <w:spacing w:beforeLines="150" w:before="360" w:beforeAutospacing="0" w:afterLines="40" w:after="96" w:afterAutospacing="0" w:line="18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870CD8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T</w:t>
      </w:r>
      <w:r w:rsidRPr="00870CD8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59436B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M</w:t>
      </w:r>
      <w:r w:rsidR="0059436B"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WC22</w:t>
      </w:r>
      <w:r w:rsidR="0059436B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서</w:t>
      </w:r>
      <w:r w:rsidR="00581E3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미래 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ICT</w:t>
      </w:r>
      <w:bookmarkStart w:id="1" w:name="_Hlk533763084"/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진화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선보인다</w:t>
      </w:r>
    </w:p>
    <w:p w14:paraId="27EA37BB" w14:textId="1FB8FF4D" w:rsidR="0019555F" w:rsidRPr="003845A1" w:rsidRDefault="0019555F" w:rsidP="0019555F">
      <w:pPr>
        <w:widowControl w:val="0"/>
        <w:snapToGrid w:val="0"/>
        <w:spacing w:before="240" w:after="0"/>
        <w:ind w:leftChars="100" w:left="220"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1644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AI </w:t>
      </w:r>
      <w:r w:rsidR="00E51644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∙</w:t>
      </w:r>
      <w:r w:rsidR="00E51644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메타버스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∙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E51644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사피온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∙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U</w:t>
      </w:r>
      <w:r w:rsidRPr="00581E30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AM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등 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핵심 기술</w:t>
      </w:r>
      <w:r w:rsidR="00581E30" w:rsidRPr="00581E30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/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서비스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통해 미래 I</w:t>
      </w:r>
      <w:r w:rsidRPr="00581E30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CT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진화 방향 소개</w:t>
      </w:r>
    </w:p>
    <w:p w14:paraId="5F68CAE3" w14:textId="52054EF6" w:rsidR="0019555F" w:rsidRPr="003845A1" w:rsidRDefault="0019555F" w:rsidP="0019555F">
      <w:pPr>
        <w:widowControl w:val="0"/>
        <w:snapToGrid w:val="0"/>
        <w:spacing w:after="0"/>
        <w:ind w:leftChars="100" w:left="220" w:rightChars="40" w:right="88" w:firstLineChars="100" w:firstLine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E662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· 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전시관,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메타버스 컨셉 </w:t>
      </w:r>
      <w:r w:rsidR="0059436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적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용해 현실과 가상이 융합한 차별화 된 경험 제공</w:t>
      </w:r>
    </w:p>
    <w:p w14:paraId="523C4B05" w14:textId="08EC7FCA" w:rsidR="0019555F" w:rsidRPr="003845A1" w:rsidRDefault="0019555F" w:rsidP="0019555F">
      <w:pPr>
        <w:widowControl w:val="0"/>
        <w:snapToGrid w:val="0"/>
        <w:spacing w:after="0"/>
        <w:ind w:leftChars="100" w:left="220"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유영상 사장,</w:t>
      </w:r>
      <w:r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MWC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현장 직접 찾아 </w:t>
      </w:r>
      <w:r w:rsidR="00E5164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</w:t>
      </w:r>
      <w:r w:rsidR="00E5164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K</w:t>
      </w:r>
      <w:r w:rsidR="00E5164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 2.0</w:t>
      </w:r>
      <w:r w:rsidR="00E5164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 </w:t>
      </w:r>
      <w:r w:rsidR="00233D0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만들어</w:t>
      </w:r>
      <w:r w:rsidR="00E5164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갈 새로운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비전 제시</w:t>
      </w:r>
    </w:p>
    <w:bookmarkEnd w:id="1"/>
    <w:p w14:paraId="6E16CF83" w14:textId="4A7ED69F" w:rsidR="0019555F" w:rsidRPr="00581E30" w:rsidRDefault="0019555F" w:rsidP="0019555F">
      <w:pPr>
        <w:widowControl w:val="0"/>
        <w:snapToGrid w:val="0"/>
        <w:spacing w:after="0"/>
        <w:ind w:leftChars="100" w:left="220" w:rightChars="40" w:right="88" w:firstLineChars="100" w:firstLine="260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581E3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bookmarkEnd w:id="0"/>
      <w:r w:rsidRPr="00581E3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r w:rsidR="00D5600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사피온</w:t>
      </w:r>
      <w:r w:rsidR="00D5600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D5600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양자암호</w:t>
      </w:r>
      <w:r w:rsidR="00D5600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D5600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미래성장 동력의 </w:t>
      </w:r>
      <w:r w:rsidR="00D5600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진출 주도</w:t>
      </w:r>
    </w:p>
    <w:p w14:paraId="7C23C67A" w14:textId="1455C125" w:rsidR="0019555F" w:rsidRPr="00581E30" w:rsidRDefault="0019555F" w:rsidP="0019555F">
      <w:pPr>
        <w:ind w:firstLineChars="100" w:firstLine="260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581E30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- SKT, </w:t>
      </w:r>
      <w:r w:rsidRPr="00581E3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선제적 방역</w:t>
      </w:r>
      <w:r w:rsidR="00E923D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으</w:t>
      </w:r>
      <w:r w:rsidRPr="00581E3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로 구성원</w:t>
      </w:r>
      <w:r w:rsidR="00E923D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과 </w:t>
      </w:r>
      <w:r w:rsidRPr="00581E3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관람객 안전 최우선 고려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790C98">
        <w:trPr>
          <w:trHeight w:val="16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FC7E38" w:rsidR="001A31D4" w:rsidRPr="0019555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19555F">
              <w:rPr>
                <w:rFonts w:ascii="맑은 고딕" w:hAnsi="맑은 고딕" w:cs="Arial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 xml:space="preserve">이 자료는 온라인 기준 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2/</w:t>
            </w:r>
            <w:r w:rsidR="0019555F" w:rsidRPr="0019555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20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09:00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>부터 사용해 주시기 바랍니</w:t>
            </w:r>
            <w:r w:rsidR="0019555F" w:rsidRPr="006A1F84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>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51E30DD" w14:textId="77777777" w:rsidR="0019555F" w:rsidRDefault="0019555F" w:rsidP="001955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835CA8" w14:textId="2C6CCDC1" w:rsidR="0019555F" w:rsidRDefault="0019555F" w:rsidP="001955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2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586495C" w14:textId="77777777" w:rsidR="0019555F" w:rsidRDefault="0019555F" w:rsidP="001955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748F16" w14:textId="14EC8DA6" w:rsidR="003C4B34" w:rsidRDefault="003C4B34" w:rsidP="003C4B34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2E22B8">
          <w:rPr>
            <w:rFonts w:ascii="맑은 고딕" w:hAnsi="맑은 고딕" w:cs="Arial" w:hint="eastAsia"/>
            <w:color w:val="0070C0"/>
            <w:sz w:val="24"/>
            <w:szCs w:val="24"/>
            <w:u w:val="single"/>
            <w:lang w:eastAsia="ko-KR" w:bidi="ar-SA"/>
          </w:rPr>
          <w:t>http://www.sktelecom.com/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오는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스페인 바르셀로나에서 개막하는 MWC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메타버스 ∙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>UAM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핵심 서비스를 통해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미래 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진화 방향을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 세계에 알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리고,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글로벌 초</w:t>
      </w:r>
      <w:r w:rsidR="00C32C71">
        <w:rPr>
          <w:rFonts w:ascii="맑은 고딕" w:hAnsi="맑은 고딕" w:cs="Arial" w:hint="eastAsia"/>
          <w:sz w:val="24"/>
          <w:szCs w:val="24"/>
          <w:lang w:eastAsia="ko-KR" w:bidi="ar-SA"/>
        </w:rPr>
        <w:t>(超</w:t>
      </w:r>
      <w:r w:rsidR="00C32C7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협력을 확대한다.</w:t>
      </w:r>
    </w:p>
    <w:p w14:paraId="669DBD55" w14:textId="77777777" w:rsidR="0019555F" w:rsidRPr="003C4B34" w:rsidRDefault="0019555F" w:rsidP="002E2D1A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DAFD60" w14:textId="20CFF184" w:rsidR="0019555F" w:rsidRDefault="0019555F" w:rsidP="002E2D1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MWC 는 </w:t>
      </w:r>
      <w:r w:rsidR="0059436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Connectivity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sz w:val="24"/>
          <w:szCs w:val="24"/>
          <w:lang w:eastAsia="ko-KR" w:bidi="ar-SA"/>
        </w:rPr>
        <w:t>nleashed</w:t>
      </w:r>
      <w:r w:rsidR="0059436B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>연결성의 촉발)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주제로 열리며 5G를 기반으로 도래한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전 산업영역에 걸쳐 폭발적으로 성장하는 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지형을 상세히 파악할 수 있을 것으로 기대된다.</w:t>
      </w:r>
    </w:p>
    <w:p w14:paraId="523BF61A" w14:textId="77777777" w:rsidR="002E2D1A" w:rsidRPr="000C709E" w:rsidRDefault="002E2D1A" w:rsidP="009F300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FE334D" w14:textId="3F13C268" w:rsidR="0019555F" w:rsidRPr="00043084" w:rsidRDefault="0019555F" w:rsidP="0004308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메타버스 세계를 현실에 구현한 </w:t>
      </w:r>
      <w:r w:rsidRPr="00043084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SKT </w:t>
      </w:r>
      <w:r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전시관</w:t>
      </w:r>
      <w:r w:rsidRPr="00043084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…</w:t>
      </w:r>
      <w:r w:rsidR="00043084" w:rsidRPr="00043084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SKT 2.0 </w:t>
      </w:r>
      <w:r w:rsidR="00043084"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시대가 제시하는</w:t>
      </w:r>
      <w:r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새로운 미래상 소개</w:t>
      </w:r>
    </w:p>
    <w:p w14:paraId="6002DEAC" w14:textId="77777777" w:rsidR="0019555F" w:rsidRPr="002948CF" w:rsidRDefault="0019555F" w:rsidP="0019555F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</w:pPr>
    </w:p>
    <w:p w14:paraId="6925542F" w14:textId="7E87CC18" w:rsidR="0019555F" w:rsidRDefault="002E2D1A" w:rsidP="0019555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이후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년만에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무대에 복귀하는 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415DD">
        <w:rPr>
          <w:rFonts w:ascii="맑은 고딕" w:hAnsi="맑은 고딕" w:cs="Arial" w:hint="eastAsia"/>
          <w:sz w:val="24"/>
          <w:szCs w:val="24"/>
          <w:lang w:eastAsia="ko-KR" w:bidi="ar-SA"/>
        </w:rPr>
        <w:t>MWC</w:t>
      </w:r>
      <w:r w:rsidR="008415DD"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핵심 전시장인 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>피라 그란 비아(Fira Gran Via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제3홀 중심부에 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792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㎡(약 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81E30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평) 규모의 대형 전시관을 마련하고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메타버스,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I, UAM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등 미래 선도 기술과 서비스를 소개한다.</w:t>
      </w:r>
    </w:p>
    <w:p w14:paraId="581B77E6" w14:textId="77777777" w:rsidR="0019555F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D390D1" w14:textId="46B84AF5" w:rsidR="0019555F" w:rsidRDefault="0019555F" w:rsidP="0019555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023F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>관에서는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▲글로벌 고객이 대한민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 메타버스 서비스 이프랜드</w:t>
      </w:r>
      <w:r w:rsidR="0031459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1459C">
        <w:rPr>
          <w:rFonts w:ascii="맑은 고딕" w:hAnsi="맑은 고딕" w:cs="Arial"/>
          <w:sz w:val="24"/>
          <w:szCs w:val="24"/>
          <w:lang w:eastAsia="ko-KR" w:bidi="ar-SA"/>
        </w:rPr>
        <w:t>ifland)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더욱 실감나게 즐길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및 </w:t>
      </w:r>
      <w:r>
        <w:rPr>
          <w:rFonts w:ascii="맑은 고딕" w:hAnsi="맑은 고딕" w:cs="Arial"/>
          <w:sz w:val="24"/>
          <w:szCs w:val="24"/>
          <w:lang w:eastAsia="ko-KR" w:bidi="ar-SA"/>
        </w:rPr>
        <w:t>HMD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▲볼류메트릭(</w:t>
      </w:r>
      <w:r>
        <w:rPr>
          <w:rFonts w:ascii="맑은 고딕" w:hAnsi="맑은 고딕" w:cs="Arial"/>
          <w:sz w:val="24"/>
          <w:szCs w:val="24"/>
          <w:lang w:eastAsia="ko-KR" w:bidi="ar-SA"/>
        </w:rPr>
        <w:t>Volumetric)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통해 전시관에서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콘서트를 실감나게 즐기는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▲대한민국 최초의 국산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▲커넥티드 인텔리전스가 접목된 미래 모빌리티 핵심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‘UAM’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다양한 기술∙서비스를 </w:t>
      </w:r>
      <w:r w:rsidR="00C32C71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있다.</w:t>
      </w:r>
    </w:p>
    <w:p w14:paraId="3F6768BC" w14:textId="77777777" w:rsidR="0019555F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29C0B8" w14:textId="1E7275A0" w:rsidR="0019555F" w:rsidRPr="002C49F3" w:rsidRDefault="0019555F" w:rsidP="0019555F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대형 로봇팔을 직접 타고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만들어 갈 가상 미래 세계(메타 플래닛</w:t>
      </w:r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체험하는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‘4D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관람객의 안전을 위해 비대면으로 전시 아이템을 소개하는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원격 </w:t>
      </w:r>
      <w:r w:rsidR="001019D0">
        <w:rPr>
          <w:rFonts w:ascii="맑은 고딕" w:hAnsi="맑은 고딕" w:cs="Arial" w:hint="eastAsia"/>
          <w:sz w:val="24"/>
          <w:szCs w:val="24"/>
          <w:lang w:eastAsia="ko-KR" w:bidi="ar-SA"/>
        </w:rPr>
        <w:t>도슨트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볼거리와 즐길 요소들이 마련될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D35D89" w14:textId="77777777" w:rsidR="0019555F" w:rsidRPr="00CE5BA9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B83300" w14:textId="7F4FE56B" w:rsidR="0019555F" w:rsidRPr="007C2FF1" w:rsidRDefault="0019555F" w:rsidP="0019555F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전시의 컨셉에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개념을 </w:t>
      </w:r>
      <w:r w:rsidR="00581E30">
        <w:rPr>
          <w:rFonts w:ascii="맑은 고딕" w:hAnsi="맑은 고딕" w:cs="Arial" w:hint="eastAsia"/>
          <w:sz w:val="24"/>
          <w:szCs w:val="24"/>
          <w:lang w:eastAsia="ko-KR" w:bidi="ar-SA"/>
        </w:rPr>
        <w:t>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용해 단순히 상품 전시에 그치지 않고 전시관 입장부터 퇴장까지의 모든 관람 과정에서 현실과 가상의 융합을 직관적으로 경험할 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있도록 구현해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현장을 찾는 관람객들의 이목을 사로잡을 </w:t>
      </w:r>
      <w:r w:rsidR="00C32C71">
        <w:rPr>
          <w:rFonts w:ascii="맑은 고딕" w:hAnsi="맑은 고딕" w:cs="Arial" w:hint="eastAsia"/>
          <w:sz w:val="24"/>
          <w:szCs w:val="24"/>
          <w:lang w:eastAsia="ko-KR" w:bidi="ar-SA"/>
        </w:rPr>
        <w:t>것으로 기대된다.</w:t>
      </w:r>
    </w:p>
    <w:p w14:paraId="2D8965DC" w14:textId="77777777" w:rsidR="0019555F" w:rsidRPr="004D624D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ED3E15" w14:textId="1E539419" w:rsidR="004F0BAF" w:rsidRDefault="004F0BAF" w:rsidP="004F0BA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한국에서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함께 추진하는 </w:t>
      </w:r>
      <w:r w:rsidR="00661EE0"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혁신 스타트업과 자사의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프로젝트</w:t>
      </w:r>
      <w:r w:rsidR="00661EE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MWC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별도 전시한다.</w:t>
      </w:r>
    </w:p>
    <w:p w14:paraId="107362DB" w14:textId="77777777" w:rsidR="004F0BAF" w:rsidRPr="00B56DD4" w:rsidRDefault="004F0BAF" w:rsidP="009F300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41A04" w14:textId="77777777" w:rsidR="004F0BAF" w:rsidRDefault="004F0BAF" w:rsidP="004F0BA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기업들은 피라 그란 비아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제 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홀에 마련된 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 xml:space="preserve">MWC의 스타트업 전시회 </w:t>
      </w:r>
      <w:r>
        <w:rPr>
          <w:rFonts w:ascii="맑은 고딕" w:hAnsi="맑은 고딕" w:cs="Arial"/>
          <w:spacing w:val="-2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>4YFN(4 Years From Now)</w:t>
      </w:r>
      <w:r>
        <w:rPr>
          <w:rFonts w:ascii="맑은 고딕" w:hAnsi="맑은 고딕" w:cs="Arial"/>
          <w:spacing w:val="-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 xml:space="preserve">에서 혁신 기술을 통한 사회문제 해결 등 </w:t>
      </w:r>
      <w:r>
        <w:rPr>
          <w:rFonts w:ascii="맑은 고딕" w:hAnsi="맑은 고딕" w:cs="Arial"/>
          <w:spacing w:val="-2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>추진 방안을 제시하고,</w:t>
      </w:r>
      <w:r w:rsidRPr="00B56D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파트너들과 소통에도 적극 나설 예정이다.</w:t>
      </w:r>
    </w:p>
    <w:p w14:paraId="7DEB3CF2" w14:textId="77777777" w:rsidR="0019555F" w:rsidRPr="004F0BAF" w:rsidRDefault="0019555F" w:rsidP="0019555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8E02C7" w14:textId="19123CFC" w:rsidR="0019555F" w:rsidRPr="000C709E" w:rsidRDefault="0019555F" w:rsidP="0019555F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E674B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 w:rsidR="00FD36AD"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유영상 사장,</w:t>
      </w:r>
      <w:r w:rsidR="00FD36AD"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MWC </w:t>
      </w:r>
      <w:r w:rsidR="00FD36AD"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현장 직접 찾아 </w:t>
      </w:r>
      <w:r w:rsidR="00FD36AD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미래성장 동력 글로벌 진출 주도</w:t>
      </w:r>
    </w:p>
    <w:p w14:paraId="170D77AB" w14:textId="77777777" w:rsidR="0019555F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35F780" w14:textId="24188B6F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MWC는 모바일은 물론 디바이스,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소프트웨어 등 전세계 대표 ICT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기업이 참여해 활발한 교류와 비즈니스 협력을 진행하는 세계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전시회 중 하나로,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E923D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코로나1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뚫고 세계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200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여개국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1500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기업이 참가할 것으로 전망된다. </w:t>
      </w:r>
    </w:p>
    <w:p w14:paraId="6F64BE3E" w14:textId="77777777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E33B13" w14:textId="27709774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SKT 유영상 사장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MWC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열리는 스페인 바르셀로나를 직접 찾아 </w:t>
      </w:r>
      <w:r w:rsidR="00043084">
        <w:rPr>
          <w:rFonts w:ascii="맑은 고딕" w:hAnsi="맑은 고딕" w:cs="Arial"/>
          <w:sz w:val="24"/>
          <w:szCs w:val="24"/>
          <w:lang w:eastAsia="ko-KR" w:bidi="ar-SA"/>
        </w:rPr>
        <w:t>SKT 2.</w:t>
      </w:r>
      <w:r w:rsidR="00043084">
        <w:rPr>
          <w:rFonts w:ascii="맑은 고딕" w:hAnsi="맑은 고딕" w:cs="Arial" w:hint="eastAsia"/>
          <w:sz w:val="24"/>
          <w:szCs w:val="24"/>
          <w:lang w:eastAsia="ko-KR" w:bidi="ar-SA"/>
        </w:rPr>
        <w:t>0</w:t>
      </w:r>
      <w:r w:rsidR="00043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084">
        <w:rPr>
          <w:rFonts w:ascii="맑은 고딕" w:hAnsi="맑은 고딕" w:cs="Arial" w:hint="eastAsia"/>
          <w:sz w:val="24"/>
          <w:szCs w:val="24"/>
          <w:lang w:eastAsia="ko-KR" w:bidi="ar-SA"/>
        </w:rPr>
        <w:t>시대 비전을 알리고,</w:t>
      </w:r>
      <w:r w:rsidR="00043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산업 분야의 글로벌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Big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layer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들과 협력 확대에 나선다.</w:t>
      </w:r>
    </w:p>
    <w:p w14:paraId="565E06C4" w14:textId="77777777" w:rsidR="005C4D02" w:rsidRPr="0059436B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367640" w14:textId="6B29878D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여년간 M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메인 무대를 장식해온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다양한 기업들과 협력을 통해 글로벌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581E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산업 발전에 기여해왔다.</w:t>
      </w:r>
    </w:p>
    <w:p w14:paraId="74636869" w14:textId="77777777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A98B64" w14:textId="495CD102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삼성,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카카오 등 국내 초일류 기업과의 협업을 통해 통신 ∙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∙ 미디어 ∙ E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SG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분야에서 차별화된 고객 경험을 제공하고 있고,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메타버스 ∙ 게임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∙ 커머스 ∙ 클라우드 ∙ U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AM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미래 사업 영역에서도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MS,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애플,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아마존,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메타,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도이치</w:t>
      </w:r>
      <w:r w:rsidR="00E923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텔레콤,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조비 에비에이션과 같은 유수 글로벌 기업들과 협력을 활발히 추진하고 있다.</w:t>
      </w:r>
    </w:p>
    <w:p w14:paraId="17554FED" w14:textId="77777777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7ED59" w14:textId="379B20A1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유 사장은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에서도 통신,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디바이스,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미래 기술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다양한 분야의 글로벌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Big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layer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만나 글로벌 초협력을 확대하여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국내 고객들이 글로벌 톱(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Top)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수준의 </w:t>
      </w:r>
      <w:r w:rsidR="0059436B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서비스를 즐길 수 있도록 고객 경험을 확장할 계획이다.</w:t>
      </w:r>
    </w:p>
    <w:p w14:paraId="6289364A" w14:textId="77777777" w:rsidR="005C4D02" w:rsidRPr="00CD2DC4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F48F3F" w14:textId="7FAC9F09" w:rsidR="005C4D02" w:rsidRPr="005C4D02" w:rsidRDefault="005C4D02" w:rsidP="00D5600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사장은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 이후 지난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년간 이프랜드,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양자암호와같은 성공적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Use Case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와 결과물들이 구체화 되었다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F29DF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이러한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의 핵심 서비스와 기술이 글로벌 시장에 본격적으로 진출하는 교두보가 될 것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0F9BDF" w14:textId="77777777" w:rsidR="00E51EDD" w:rsidRPr="005C4D02" w:rsidRDefault="00E51EDD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74252A" w14:textId="75C55583" w:rsidR="0019555F" w:rsidRPr="0019555F" w:rsidRDefault="0019555F" w:rsidP="009F300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1166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Pr="00D11664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SKT, ICT </w:t>
      </w:r>
      <w:r w:rsidRPr="00D11664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활용한 </w:t>
      </w:r>
      <w:r w:rsidR="003B576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선제적 </w:t>
      </w:r>
      <w:r w:rsidRPr="00D11664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방역으로 구성원과 관람객 안전 지킨다</w:t>
      </w:r>
    </w:p>
    <w:p w14:paraId="38C29A12" w14:textId="77777777" w:rsidR="0019555F" w:rsidRPr="00D11664" w:rsidRDefault="0019555F" w:rsidP="009F3004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2311A5" w14:textId="415889E1" w:rsidR="005C4D02" w:rsidRDefault="005C4D02" w:rsidP="005C4D0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확산세가 이어지고 있는 코로나1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상황 하에서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는 M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WC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현장의 구성원과 관람객의 안전을 최우선으로 고려한 선제적 방역에 나선다.</w:t>
      </w:r>
    </w:p>
    <w:p w14:paraId="07E1462D" w14:textId="684DE19F" w:rsidR="00581E30" w:rsidRDefault="00581E30" w:rsidP="005C4D0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C177DA" w14:textId="76935D59" w:rsidR="00581E30" w:rsidRDefault="00581E30" w:rsidP="00581E30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사장은 S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구성원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과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전시 부스를 찾는 관람객의 안전을 최우선으로 고려할 것을 직접 당부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</w:t>
      </w:r>
      <w:r w:rsidR="005C4D02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사장을 포함한 </w:t>
      </w:r>
      <w:r w:rsidR="005C4D02"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5C4D02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출장단은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직책자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중심으로 </w:t>
      </w:r>
      <w:r w:rsidR="005C4D02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최소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화 될 예정이다.</w:t>
      </w:r>
    </w:p>
    <w:p w14:paraId="101D843C" w14:textId="77777777" w:rsidR="00581E30" w:rsidRDefault="00581E30" w:rsidP="00101DC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28E448" w14:textId="6D4EEAE3" w:rsidR="00101DCA" w:rsidRPr="005C4D02" w:rsidRDefault="00101DCA" w:rsidP="006B6DE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 w:rsidR="00581E30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스페인 현장에서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임직원들의 안전을 위해 지속적으로 건강 상태를 모니터링하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안전키트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등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현지 비상 대응 체계를 갖출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</w:t>
      </w:r>
      <w:r w:rsidR="006B6DE7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6B6D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출장단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귀국 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에도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CR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검사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자가격리 등에 수반되는 모든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지원을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아끼지 않을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방침이다.</w:t>
      </w:r>
    </w:p>
    <w:p w14:paraId="7466036A" w14:textId="77777777" w:rsidR="0019555F" w:rsidRPr="00581E30" w:rsidRDefault="0019555F" w:rsidP="00E51EDD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CEF3B6" w14:textId="4E67A1FD" w:rsidR="00E51EDD" w:rsidRDefault="005C4D02" w:rsidP="006B6DE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전시관 역시 관람객의 안전을 최우선으로 고려</w:t>
      </w:r>
      <w:r w:rsidR="006B6DE7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ICT 기술 활용한 비대면 운영체제를 갖춘다.</w:t>
      </w:r>
      <w:r w:rsidR="006B6D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전시관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방문하는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관람객 응대는 현장의 도슨트와 화상회의 솔루션을 탑재한 자동제어 로봇이 </w:t>
      </w:r>
      <w:r w:rsidR="00101D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="00101DCA">
        <w:rPr>
          <w:rFonts w:ascii="맑은 고딕" w:hAnsi="맑은 고딕" w:cs="Arial" w:hint="eastAsia"/>
          <w:sz w:val="24"/>
          <w:szCs w:val="24"/>
          <w:lang w:eastAsia="ko-KR" w:bidi="ar-SA"/>
        </w:rPr>
        <w:t>해 전시관 내에서의 대면 접촉을 최소화 하는 등 방역에 힘 쓸 계획이다.</w:t>
      </w:r>
    </w:p>
    <w:p w14:paraId="7F338C15" w14:textId="77777777" w:rsidR="009F3004" w:rsidRPr="00E51EDD" w:rsidRDefault="009F3004" w:rsidP="009F300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9555F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44CEBC8" w14:textId="23BFB3DC" w:rsidR="0019555F" w:rsidRDefault="0019555F" w:rsidP="0019555F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30771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유영상 대표이사 사장</w:t>
            </w:r>
          </w:p>
          <w:p w14:paraId="649A97CC" w14:textId="21B3718A" w:rsidR="00A475A7" w:rsidRPr="00FF5C91" w:rsidRDefault="0019555F" w:rsidP="0019555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30771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MWC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전시관 조감도</w:t>
            </w:r>
          </w:p>
        </w:tc>
      </w:tr>
    </w:tbl>
    <w:p w14:paraId="201B761C" w14:textId="77777777" w:rsidR="00242709" w:rsidRDefault="00242709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4221A749" w:rsidR="00F909A6" w:rsidRPr="00D777AD" w:rsidRDefault="0019555F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  <w:r w:rsidRPr="00B3014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1E4AA" w14:textId="77777777" w:rsidR="00831204" w:rsidRDefault="00831204">
      <w:pPr>
        <w:spacing w:after="0" w:line="240" w:lineRule="auto"/>
      </w:pPr>
      <w:r>
        <w:separator/>
      </w:r>
    </w:p>
  </w:endnote>
  <w:endnote w:type="continuationSeparator" w:id="0">
    <w:p w14:paraId="4DC2C1FB" w14:textId="77777777" w:rsidR="00831204" w:rsidRDefault="0083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BB13A8" w:rsidRDefault="00DD063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D9397" w14:textId="77777777" w:rsidR="00831204" w:rsidRDefault="00831204">
      <w:pPr>
        <w:spacing w:after="0" w:line="240" w:lineRule="auto"/>
      </w:pPr>
      <w:r>
        <w:separator/>
      </w:r>
    </w:p>
  </w:footnote>
  <w:footnote w:type="continuationSeparator" w:id="0">
    <w:p w14:paraId="2C8BC52B" w14:textId="77777777" w:rsidR="00831204" w:rsidRDefault="0083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F2A"/>
    <w:rsid w:val="00033834"/>
    <w:rsid w:val="000338A0"/>
    <w:rsid w:val="00035259"/>
    <w:rsid w:val="00037E46"/>
    <w:rsid w:val="000409AB"/>
    <w:rsid w:val="00040B7A"/>
    <w:rsid w:val="00043084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9DF"/>
    <w:rsid w:val="000F7EC2"/>
    <w:rsid w:val="00100F38"/>
    <w:rsid w:val="001019D0"/>
    <w:rsid w:val="00101DCA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9F5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55F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D08"/>
    <w:rsid w:val="00233F54"/>
    <w:rsid w:val="0023603D"/>
    <w:rsid w:val="00240B8F"/>
    <w:rsid w:val="00240E91"/>
    <w:rsid w:val="0024105E"/>
    <w:rsid w:val="00242709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2E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2B8"/>
    <w:rsid w:val="002E26F5"/>
    <w:rsid w:val="002E2D1A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07713"/>
    <w:rsid w:val="00311456"/>
    <w:rsid w:val="00313C55"/>
    <w:rsid w:val="0031459C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3F34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5B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3E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5766"/>
    <w:rsid w:val="003C1217"/>
    <w:rsid w:val="003C2067"/>
    <w:rsid w:val="003C3E49"/>
    <w:rsid w:val="003C4B34"/>
    <w:rsid w:val="003D0A2E"/>
    <w:rsid w:val="003D0C5C"/>
    <w:rsid w:val="003D63A1"/>
    <w:rsid w:val="003D6809"/>
    <w:rsid w:val="003D6FD0"/>
    <w:rsid w:val="003E0434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56D"/>
    <w:rsid w:val="00442DA9"/>
    <w:rsid w:val="00443D78"/>
    <w:rsid w:val="0044745B"/>
    <w:rsid w:val="0044757C"/>
    <w:rsid w:val="0045005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EF9"/>
    <w:rsid w:val="004879CF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BAF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B47"/>
    <w:rsid w:val="00524FC9"/>
    <w:rsid w:val="00525474"/>
    <w:rsid w:val="00530C93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1E30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36B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4D02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563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EE0"/>
    <w:rsid w:val="00666D92"/>
    <w:rsid w:val="006672E4"/>
    <w:rsid w:val="0067094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84"/>
    <w:rsid w:val="006A1FD3"/>
    <w:rsid w:val="006A21D0"/>
    <w:rsid w:val="006A5527"/>
    <w:rsid w:val="006A5A5C"/>
    <w:rsid w:val="006B1CEF"/>
    <w:rsid w:val="006B5BF3"/>
    <w:rsid w:val="006B6DE7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7AF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0C9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7D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204"/>
    <w:rsid w:val="00831B4F"/>
    <w:rsid w:val="008321B3"/>
    <w:rsid w:val="0083382A"/>
    <w:rsid w:val="00833F0E"/>
    <w:rsid w:val="0083708E"/>
    <w:rsid w:val="0084033B"/>
    <w:rsid w:val="00840BB0"/>
    <w:rsid w:val="008415DD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459"/>
    <w:rsid w:val="008F1B3B"/>
    <w:rsid w:val="008F6094"/>
    <w:rsid w:val="008F7EFA"/>
    <w:rsid w:val="00900538"/>
    <w:rsid w:val="00901383"/>
    <w:rsid w:val="009013D4"/>
    <w:rsid w:val="00901CAE"/>
    <w:rsid w:val="009045AF"/>
    <w:rsid w:val="00904762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696"/>
    <w:rsid w:val="00980193"/>
    <w:rsid w:val="00981496"/>
    <w:rsid w:val="009839F6"/>
    <w:rsid w:val="00984F3D"/>
    <w:rsid w:val="00986A90"/>
    <w:rsid w:val="00987DF3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16E2"/>
    <w:rsid w:val="009E4518"/>
    <w:rsid w:val="009E4BBB"/>
    <w:rsid w:val="009E6017"/>
    <w:rsid w:val="009E6476"/>
    <w:rsid w:val="009F1C10"/>
    <w:rsid w:val="009F2772"/>
    <w:rsid w:val="009F3004"/>
    <w:rsid w:val="009F598A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71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2DC4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A91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001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689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F74"/>
    <w:rsid w:val="00E51615"/>
    <w:rsid w:val="00E51644"/>
    <w:rsid w:val="00E51EDD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3DB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785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B62"/>
    <w:rsid w:val="00F01D0E"/>
    <w:rsid w:val="00F01EEE"/>
    <w:rsid w:val="00F0441A"/>
    <w:rsid w:val="00F05BC4"/>
    <w:rsid w:val="00F05F9D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496"/>
    <w:rsid w:val="00FD36AD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3AA2-9263-4B35-BA9E-4A965823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2022-02-17T02:40:00Z</dcterms:created>
  <dcterms:modified xsi:type="dcterms:W3CDTF">2026-01-25T23:21:00Z</dcterms:modified>
  <cp:version>0900.0001.01</cp:version>
</cp:coreProperties>
</file>