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3320" w14:textId="09F902AE" w:rsidR="00183EE4" w:rsidRPr="00845C05" w:rsidRDefault="00881B15" w:rsidP="00845C05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</w:pPr>
      <w:bookmarkStart w:id="1" w:name="_Hlk502913040"/>
      <w:r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S</w:t>
      </w:r>
      <w:r w:rsidRPr="00845C05"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>KT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,</w:t>
      </w:r>
      <w:r w:rsidR="00D74BC8" w:rsidRPr="00845C05"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 xml:space="preserve"> VR 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기술로 </w:t>
      </w:r>
      <w:r w:rsidR="0015376B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초중고생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금융</w:t>
      </w:r>
      <w:r w:rsidR="00805835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교육 지원한다</w:t>
      </w:r>
    </w:p>
    <w:p w14:paraId="03FB2AED" w14:textId="7EF947DC" w:rsidR="001E36F4" w:rsidRPr="005A3BCF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신한금융그룹</w:t>
      </w:r>
      <w:r w:rsidR="00D7238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</w:t>
      </w:r>
      <w:proofErr w:type="spellStart"/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픽셀리티게임즈와</w:t>
      </w:r>
      <w:proofErr w:type="spellEnd"/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손잡고 </w:t>
      </w:r>
      <w:r w:rsidR="00D74BC8"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‘신한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금융의 고수</w:t>
      </w:r>
      <w:r w:rsidR="00D74BC8"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개발</w:t>
      </w:r>
    </w:p>
    <w:p w14:paraId="106CDA57" w14:textId="182B9DA3" w:rsidR="007E270C" w:rsidRDefault="007F5AD8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V</w:t>
      </w:r>
      <w:r w:rsidR="00D74BC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R 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기술 특성 활용해 실감형 재미</w:t>
      </w:r>
      <w:r w:rsidR="0080583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요소 극대화</w:t>
      </w:r>
      <w:r w:rsidR="00D74BC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…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80583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새로운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에듀테인먼트</w:t>
      </w:r>
      <w:proofErr w:type="spellEnd"/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콘텐츠</w:t>
      </w:r>
      <w:r w:rsidR="0080583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로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E5183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각광 기대</w:t>
      </w:r>
    </w:p>
    <w:p w14:paraId="5C4B3886" w14:textId="22383D8E" w:rsidR="005A3BCF" w:rsidRPr="004273CF" w:rsidRDefault="005A3BCF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</w:pPr>
      <w:r w:rsidRPr="005A3BC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5A3BCF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서울 명동 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신한 </w:t>
      </w:r>
      <w:proofErr w:type="spellStart"/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익스페이스</w:t>
      </w:r>
      <w:proofErr w:type="spellEnd"/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’ 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건물 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3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층에서 내년 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1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분기부터 초중고생 대상 체험 진행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18C5764" w:rsidR="003C74C7" w:rsidRPr="00F25ACF" w:rsidRDefault="00453878" w:rsidP="00F25A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421AD5AF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74BC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74BC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GoBack"/>
      <w:bookmarkEnd w:id="2"/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55B96A" w14:textId="6C407B43" w:rsidR="004F550B" w:rsidRDefault="003D583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대표이사 사장 유영상,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4A0F68" w:rsidRPr="00A957F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C2457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신한금융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희망재단</w:t>
      </w:r>
      <w:proofErr w:type="spellEnd"/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이사장 </w:t>
      </w:r>
      <w:proofErr w:type="spellStart"/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조용병</w:t>
      </w:r>
      <w:proofErr w:type="spellEnd"/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</w:t>
      </w:r>
      <w:proofErr w:type="spellEnd"/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(대표 </w:t>
      </w:r>
      <w:proofErr w:type="spellStart"/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정래승</w:t>
      </w:r>
      <w:proofErr w:type="spellEnd"/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4DDC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이대원</w:t>
      </w:r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와 손잡고</w:t>
      </w:r>
      <w:r w:rsidR="00D74B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74BC8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D74B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활용한 금융</w:t>
      </w:r>
      <w:r w:rsidR="00F82C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교육 콘텐츠 </w:t>
      </w:r>
      <w:r w:rsidR="004F550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 w:rsidR="004F550B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개발했다고 밝혔다.</w:t>
      </w:r>
    </w:p>
    <w:p w14:paraId="2B2EE0CB" w14:textId="4072A3DD" w:rsidR="004F550B" w:rsidRPr="00AE5183" w:rsidRDefault="004F550B" w:rsidP="00AA258F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037402" w14:textId="5108901E" w:rsidR="004F550B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EC</w:t>
      </w:r>
      <w:r w:rsidR="00805835">
        <w:rPr>
          <w:rFonts w:ascii="맑은 고딕" w:hAnsi="맑은 고딕" w:cs="Arial"/>
          <w:sz w:val="24"/>
          <w:szCs w:val="24"/>
          <w:lang w:eastAsia="ko-KR" w:bidi="ar-SA"/>
        </w:rPr>
        <w:t xml:space="preserve">(Mobile </w:t>
      </w:r>
      <w:r w:rsidR="00805835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805835">
        <w:rPr>
          <w:rFonts w:ascii="맑은 고딕" w:hAnsi="맑은 고딕" w:cs="Arial"/>
          <w:sz w:val="24"/>
          <w:szCs w:val="24"/>
          <w:lang w:eastAsia="ko-KR" w:bidi="ar-SA"/>
        </w:rPr>
        <w:t>dge Computing)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를 기반으로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지난해부터 파트너십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이어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오고 있는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와 신한금융그룹이</w:t>
      </w:r>
      <w:r w:rsidR="00AE518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5183" w:rsidRPr="00E47FC7"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기술을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376B">
        <w:rPr>
          <w:rFonts w:ascii="맑은 고딕" w:hAnsi="맑은 고딕" w:cs="Arial" w:hint="eastAsia"/>
          <w:sz w:val="24"/>
          <w:szCs w:val="24"/>
          <w:lang w:eastAsia="ko-KR" w:bidi="ar-SA"/>
        </w:rPr>
        <w:t>초중고생들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쉽고 재미있게 금융 상식을 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 있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도록 지원하기 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협력한 결과물이다.</w:t>
      </w:r>
    </w:p>
    <w:p w14:paraId="07A681E5" w14:textId="77777777" w:rsidR="004F550B" w:rsidRPr="00AE5183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C06C5B" w14:textId="5468552F" w:rsidR="00E47FC7" w:rsidRDefault="00E47FC7" w:rsidP="00E47FC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sz w:val="24"/>
          <w:szCs w:val="24"/>
          <w:lang w:eastAsia="ko-KR" w:bidi="ar-SA"/>
        </w:rPr>
        <w:t>VR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개발 전문 업체인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개발에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실감나는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체험 뿐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게임의 재미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요소까지 더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에듀테인먼트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Education + Entertainment)’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콘텐츠로 각광받을 것으로 기대된다. </w:t>
      </w:r>
    </w:p>
    <w:p w14:paraId="21E8ADFA" w14:textId="76672037" w:rsidR="004F550B" w:rsidRPr="00E47FC7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BB5381" w14:textId="77777777" w:rsidR="00E47FC7" w:rsidRDefault="00E47FC7" w:rsidP="00E47FC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사용자가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 HMD(Head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ounted Device)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착용 후 직접 은행원이 되어 가상의 고객을 응대하며 금융 상식을 배워가는 컨셉으로,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최초 사용자(은행원)의 직급은 금융 상식 퀴즈를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풀어 현 수준에 맞게 결정되도록 설계되었다.</w:t>
      </w:r>
    </w:p>
    <w:p w14:paraId="6790CB6B" w14:textId="77777777" w:rsidR="005D17ED" w:rsidRPr="00E47FC7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4BDA5C" w14:textId="43DE5698" w:rsidR="004F550B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최종 교육 결과는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퀴즈 성적과 은행 업무 처리 과정을 점수로 환산해 결정되며,</w:t>
      </w:r>
      <w:r w:rsidR="004F5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이용자는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게임을 즐기듯 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쉽고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재미있게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금융 상식을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습득할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F548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초등학생</w:t>
      </w:r>
      <w:r w:rsid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2A74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모드</w:t>
      </w:r>
      <w:r w:rsid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E47FC7">
        <w:rPr>
          <w:rFonts w:ascii="맑은 고딕" w:hAnsi="맑은 고딕" w:cs="Arial" w:hint="eastAsia"/>
          <w:sz w:val="24"/>
          <w:szCs w:val="24"/>
          <w:lang w:eastAsia="ko-KR" w:bidi="ar-SA"/>
        </w:rPr>
        <w:t>수준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따라 난이도를 선택할 수 있는 맞춤형 교육도 가능하다.</w:t>
      </w:r>
    </w:p>
    <w:p w14:paraId="63413F0A" w14:textId="77777777" w:rsidR="004F550B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9A5BED" w14:textId="6872E147" w:rsidR="005D17ED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명동에 위치한 </w:t>
      </w:r>
      <w:r w:rsidR="00AA258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 </w:t>
      </w:r>
      <w:proofErr w:type="spellStart"/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>익스페이스</w:t>
      </w:r>
      <w:proofErr w:type="spellEnd"/>
      <w:r w:rsidR="00F548C3">
        <w:rPr>
          <w:rFonts w:ascii="맑은 고딕" w:hAnsi="맑은 고딕" w:cs="Arial"/>
          <w:sz w:val="24"/>
          <w:szCs w:val="24"/>
          <w:lang w:eastAsia="ko-KR" w:bidi="ar-SA"/>
        </w:rPr>
        <w:t>(</w:t>
      </w:r>
      <w:proofErr w:type="spellStart"/>
      <w:r w:rsidR="00AA258F">
        <w:rPr>
          <w:rFonts w:ascii="맑은 고딕" w:hAnsi="맑은 고딕" w:cs="Arial"/>
          <w:sz w:val="24"/>
          <w:szCs w:val="24"/>
          <w:lang w:eastAsia="ko-KR" w:bidi="ar-SA"/>
        </w:rPr>
        <w:t>Expace</w:t>
      </w:r>
      <w:proofErr w:type="spellEnd"/>
      <w:r w:rsidR="00AA258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E47FC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548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층 금융교육센터에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>서 즐길 수 있으며,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와 신</w:t>
      </w:r>
      <w:r w:rsidR="007A4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한금융그룹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 상황을 고려해 내년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분기부터 단계적으로 대면 교육에 활용하는 방안을 검토 중이다.</w:t>
      </w:r>
    </w:p>
    <w:p w14:paraId="5F2A211C" w14:textId="6E450A6F" w:rsidR="005D17ED" w:rsidRPr="00AA258F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AE274D" w14:textId="45EE9F82" w:rsidR="005D17ED" w:rsidRPr="00E47FC7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161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초저지연 실시간 스트리밍에 강점이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활용해 실시간 콘텐츠 업데이트 및 멀티플레이 지원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 </w:t>
      </w:r>
      <w:r w:rsidR="00591651">
        <w:rPr>
          <w:rFonts w:ascii="맑은 고딕" w:hAnsi="맑은 고딕" w:cs="Arial" w:hint="eastAsia"/>
          <w:sz w:val="24"/>
          <w:szCs w:val="24"/>
          <w:lang w:eastAsia="ko-KR" w:bidi="ar-SA"/>
        </w:rPr>
        <w:t>업그레이드할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계획이며,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신한금융그룹이 추진</w:t>
      </w:r>
      <w:r w:rsidR="00591651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중인 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신성장 </w:t>
      </w:r>
      <w:r w:rsidR="00AE5183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</w:t>
      </w:r>
      <w:r w:rsidR="00591651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역에서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꾸준히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협력을 이어갈 방침이다.</w:t>
      </w:r>
    </w:p>
    <w:p w14:paraId="4F676FEC" w14:textId="4E3D95E3" w:rsidR="00AA258F" w:rsidRDefault="00AA258F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AC078C" w14:textId="7CB2CA8A" w:rsidR="00AA258F" w:rsidRDefault="00AA258F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Pr="00197B11">
        <w:rPr>
          <w:rFonts w:ascii="맑은 고딕" w:hAnsi="맑은 고딕" w:cs="Arial" w:hint="eastAsia"/>
          <w:sz w:val="24"/>
          <w:szCs w:val="24"/>
          <w:lang w:eastAsia="ko-KR" w:bidi="ar-SA"/>
        </w:rPr>
        <w:t>신한</w:t>
      </w:r>
      <w:r w:rsidR="00197B11" w:rsidRPr="00197B11">
        <w:rPr>
          <w:rFonts w:ascii="맑은 고딕" w:hAnsi="맑은 고딕" w:cs="Arial" w:hint="eastAsia"/>
          <w:sz w:val="24"/>
          <w:szCs w:val="24"/>
          <w:lang w:eastAsia="ko-KR" w:bidi="ar-SA"/>
        </w:rPr>
        <w:t>은행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은 지난해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197B1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미래 금융 서비스 공동 발굴을 위한 파트너십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체결하고 관련 협력을 지속 확대하고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협력의 대표 사례로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신한은행 </w:t>
      </w:r>
      <w:proofErr w:type="spellStart"/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명동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</w:t>
      </w:r>
      <w:proofErr w:type="spellEnd"/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지점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E47FC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548C3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익스페이스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리모델링해 고객들이 선진 금융을 체험할 수 있는 공간으로 활용하고 있다.</w:t>
      </w:r>
    </w:p>
    <w:p w14:paraId="647D60E3" w14:textId="38FACCD7" w:rsidR="005D17ED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912EEC" w14:textId="1B104DBF" w:rsidR="005D17ED" w:rsidRDefault="00591651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김명국 </w:t>
      </w:r>
      <w:r w:rsidR="00F82C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사업담당은 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 금융의 고수 콘텐츠를 통해 </w:t>
      </w:r>
      <w:r w:rsidR="00AB5BAC">
        <w:rPr>
          <w:rFonts w:ascii="맑은 고딕" w:hAnsi="맑은 고딕" w:cs="Arial" w:hint="eastAsia"/>
          <w:sz w:val="24"/>
          <w:szCs w:val="24"/>
          <w:lang w:eastAsia="ko-KR" w:bidi="ar-SA"/>
        </w:rPr>
        <w:t>학생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들에게 차별화된 금융 교육을 제공하게 될 수 있어 기쁘다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앞으로도 신한금융그룹을 포함해 여러 금융</w:t>
      </w:r>
      <w:r w:rsidR="00586E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업계와 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>EC</w:t>
      </w:r>
      <w:r w:rsidR="00805835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5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805835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5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5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등 다양한 분야에서 협력을 확대해 디지털 금융 혁신에 기여할 예정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2CA346DB" w14:textId="0EE20851" w:rsidR="00D52501" w:rsidRDefault="00D52501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7058B8" w14:textId="47E22098" w:rsidR="005D17ED" w:rsidRPr="005D17ED" w:rsidRDefault="002D2C4C" w:rsidP="00AA258F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신한금융희망재단</w:t>
      </w:r>
      <w:proofErr w:type="spellEnd"/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박상용</w:t>
      </w:r>
      <w:r w:rsidR="00C77186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부</w:t>
      </w:r>
      <w:r w:rsidR="00C77186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국장</w:t>
      </w:r>
      <w:r w:rsidR="00D52501" w:rsidRPr="00E47FC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은 “SKT-</w:t>
      </w:r>
      <w:proofErr w:type="spellStart"/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픽셀리티게임즈와</w:t>
      </w:r>
      <w:proofErr w:type="spellEnd"/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통해 </w:t>
      </w:r>
      <w:r w:rsidR="00AB5BAC">
        <w:rPr>
          <w:rFonts w:ascii="맑은 고딕" w:hAnsi="맑은 고딕" w:cs="Arial" w:hint="eastAsia"/>
          <w:sz w:val="24"/>
          <w:szCs w:val="24"/>
          <w:lang w:eastAsia="ko-KR" w:bidi="ar-SA"/>
        </w:rPr>
        <w:t>초중고생</w:t>
      </w:r>
      <w:r w:rsidR="00586EB8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이 금융 상식을</w:t>
      </w:r>
      <w:r w:rsidR="008058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쉽게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5835">
        <w:rPr>
          <w:rFonts w:ascii="맑은 고딕" w:hAnsi="맑은 고딕" w:cs="Arial" w:hint="eastAsia"/>
          <w:sz w:val="24"/>
          <w:szCs w:val="24"/>
          <w:lang w:eastAsia="ko-KR" w:bidi="ar-SA"/>
        </w:rPr>
        <w:t>학습하는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데 도움을 줄</w:t>
      </w:r>
      <w:r w:rsidR="00AA25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수 있어 의미가 크다</w:t>
      </w:r>
      <w:r w:rsidR="00D525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52501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향후에도 다양한 디지털 금융교육 콘텐츠를 추가해 고객들이 쉽고 재미있게 금융을 이해하도록 지원할 계획</w:t>
      </w:r>
      <w:r w:rsidR="00D525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4BD10612" w14:textId="77777777" w:rsidR="003A551B" w:rsidRPr="00616518" w:rsidRDefault="003A551B" w:rsidP="003A55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9F3DBA" w14:textId="5770E3DC" w:rsidR="003A551B" w:rsidRPr="00D37C7E" w:rsidRDefault="00AA258F" w:rsidP="009D07B0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79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신한금융그룹 및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픽셀리티게임즈와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손잡고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VR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기술을 활용한 금융 교육 콘텐츠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신한 금융의 고수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142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선보인다고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</w:t>
            </w:r>
            <w:r w:rsidR="00F82C4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03FEDE9" w14:textId="0325AA5D" w:rsidR="003A551B" w:rsidRPr="003B2B05" w:rsidRDefault="003A551B" w:rsidP="003A551B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3" w:name="OLE_LINK1"/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SKT PR실 </w:t>
      </w:r>
      <w:r w:rsidR="00614258"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혁신P</w:t>
      </w:r>
      <w:r w:rsidR="00614258"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 w:rsidR="00614258"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팀 김동영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(02-6100-381</w:t>
      </w:r>
      <w:r w:rsidR="00614258"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7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)</w:t>
      </w:r>
      <w:bookmarkEnd w:id="3"/>
    </w:p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925E" w14:textId="77777777" w:rsidR="00B94D7B" w:rsidRDefault="00B94D7B" w:rsidP="00786E14">
      <w:r>
        <w:separator/>
      </w:r>
    </w:p>
  </w:endnote>
  <w:endnote w:type="continuationSeparator" w:id="0">
    <w:p w14:paraId="37DDE4D5" w14:textId="77777777" w:rsidR="00B94D7B" w:rsidRDefault="00B94D7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2381" w14:textId="77777777" w:rsidR="00B94D7B" w:rsidRDefault="00B94D7B" w:rsidP="00786E14">
      <w:r>
        <w:separator/>
      </w:r>
    </w:p>
  </w:footnote>
  <w:footnote w:type="continuationSeparator" w:id="0">
    <w:p w14:paraId="417B288D" w14:textId="77777777" w:rsidR="00B94D7B" w:rsidRDefault="00B94D7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30"/>
  </w:num>
  <w:num w:numId="5">
    <w:abstractNumId w:val="25"/>
  </w:num>
  <w:num w:numId="6">
    <w:abstractNumId w:val="32"/>
  </w:num>
  <w:num w:numId="7">
    <w:abstractNumId w:val="43"/>
  </w:num>
  <w:num w:numId="8">
    <w:abstractNumId w:val="48"/>
  </w:num>
  <w:num w:numId="9">
    <w:abstractNumId w:val="26"/>
  </w:num>
  <w:num w:numId="10">
    <w:abstractNumId w:val="42"/>
  </w:num>
  <w:num w:numId="11">
    <w:abstractNumId w:val="40"/>
  </w:num>
  <w:num w:numId="12">
    <w:abstractNumId w:val="6"/>
  </w:num>
  <w:num w:numId="13">
    <w:abstractNumId w:val="16"/>
  </w:num>
  <w:num w:numId="14">
    <w:abstractNumId w:val="33"/>
  </w:num>
  <w:num w:numId="15">
    <w:abstractNumId w:val="34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44"/>
  </w:num>
  <w:num w:numId="21">
    <w:abstractNumId w:val="18"/>
  </w:num>
  <w:num w:numId="22">
    <w:abstractNumId w:val="9"/>
  </w:num>
  <w:num w:numId="23">
    <w:abstractNumId w:val="47"/>
  </w:num>
  <w:num w:numId="24">
    <w:abstractNumId w:val="36"/>
  </w:num>
  <w:num w:numId="25">
    <w:abstractNumId w:val="4"/>
  </w:num>
  <w:num w:numId="26">
    <w:abstractNumId w:val="3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</w:num>
  <w:num w:numId="30">
    <w:abstractNumId w:val="3"/>
  </w:num>
  <w:num w:numId="31">
    <w:abstractNumId w:val="8"/>
  </w:num>
  <w:num w:numId="32">
    <w:abstractNumId w:val="35"/>
  </w:num>
  <w:num w:numId="33">
    <w:abstractNumId w:val="45"/>
  </w:num>
  <w:num w:numId="34">
    <w:abstractNumId w:val="41"/>
  </w:num>
  <w:num w:numId="35">
    <w:abstractNumId w:val="20"/>
  </w:num>
  <w:num w:numId="36">
    <w:abstractNumId w:val="23"/>
  </w:num>
  <w:num w:numId="37">
    <w:abstractNumId w:val="13"/>
  </w:num>
  <w:num w:numId="38">
    <w:abstractNumId w:val="28"/>
  </w:num>
  <w:num w:numId="39">
    <w:abstractNumId w:val="5"/>
  </w:num>
  <w:num w:numId="40">
    <w:abstractNumId w:val="15"/>
  </w:num>
  <w:num w:numId="41">
    <w:abstractNumId w:val="38"/>
  </w:num>
  <w:num w:numId="42">
    <w:abstractNumId w:val="37"/>
  </w:num>
  <w:num w:numId="43">
    <w:abstractNumId w:val="19"/>
  </w:num>
  <w:num w:numId="44">
    <w:abstractNumId w:val="2"/>
  </w:num>
  <w:num w:numId="45">
    <w:abstractNumId w:val="17"/>
  </w:num>
  <w:num w:numId="46">
    <w:abstractNumId w:val="46"/>
  </w:num>
  <w:num w:numId="47">
    <w:abstractNumId w:val="39"/>
  </w:num>
  <w:num w:numId="48">
    <w:abstractNumId w:val="22"/>
  </w:num>
  <w:num w:numId="4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6D2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D7B"/>
    <w:rsid w:val="0007009E"/>
    <w:rsid w:val="000709EF"/>
    <w:rsid w:val="00070BA1"/>
    <w:rsid w:val="0007126B"/>
    <w:rsid w:val="00071CF9"/>
    <w:rsid w:val="00071D85"/>
    <w:rsid w:val="000726BC"/>
    <w:rsid w:val="00072ADF"/>
    <w:rsid w:val="00072DE2"/>
    <w:rsid w:val="00072E49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087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4DDC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76B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97B11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5A5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C4C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2E1E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30F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B05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D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3CF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0EBB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EF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550B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57C91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EB8"/>
    <w:rsid w:val="00586F7C"/>
    <w:rsid w:val="00587021"/>
    <w:rsid w:val="005877D4"/>
    <w:rsid w:val="00587B57"/>
    <w:rsid w:val="00590DC4"/>
    <w:rsid w:val="005911AA"/>
    <w:rsid w:val="00591651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3BCF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17ED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099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951"/>
    <w:rsid w:val="006127DE"/>
    <w:rsid w:val="00612E95"/>
    <w:rsid w:val="0061354C"/>
    <w:rsid w:val="00613649"/>
    <w:rsid w:val="00613CE9"/>
    <w:rsid w:val="00614258"/>
    <w:rsid w:val="00615821"/>
    <w:rsid w:val="00615CFC"/>
    <w:rsid w:val="00615F93"/>
    <w:rsid w:val="0061618B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0D0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69A4"/>
    <w:rsid w:val="006672D1"/>
    <w:rsid w:val="00667595"/>
    <w:rsid w:val="006679A5"/>
    <w:rsid w:val="00667AC8"/>
    <w:rsid w:val="00667F6E"/>
    <w:rsid w:val="0067162C"/>
    <w:rsid w:val="00671A7C"/>
    <w:rsid w:val="00671DBC"/>
    <w:rsid w:val="00671DFD"/>
    <w:rsid w:val="00672BB8"/>
    <w:rsid w:val="00673419"/>
    <w:rsid w:val="00673CF0"/>
    <w:rsid w:val="00674041"/>
    <w:rsid w:val="006743F0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633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33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835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5C8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3D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835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05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145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284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1EDB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2E83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307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58F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5BAC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183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3D7F"/>
    <w:rsid w:val="00B2465C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416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4D7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2A74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186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F1D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4AB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501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388"/>
    <w:rsid w:val="00D72B16"/>
    <w:rsid w:val="00D72BA3"/>
    <w:rsid w:val="00D7307A"/>
    <w:rsid w:val="00D73D6A"/>
    <w:rsid w:val="00D74BC8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687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0E55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47FC7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98B"/>
    <w:rsid w:val="00E54E42"/>
    <w:rsid w:val="00E5573B"/>
    <w:rsid w:val="00E569FB"/>
    <w:rsid w:val="00E57FEE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2D1"/>
    <w:rsid w:val="00EA3647"/>
    <w:rsid w:val="00EA446F"/>
    <w:rsid w:val="00EA5207"/>
    <w:rsid w:val="00EA5389"/>
    <w:rsid w:val="00EA5C3E"/>
    <w:rsid w:val="00EA5F68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5AC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8C3"/>
    <w:rsid w:val="00F549F0"/>
    <w:rsid w:val="00F5508F"/>
    <w:rsid w:val="00F55128"/>
    <w:rsid w:val="00F554C7"/>
    <w:rsid w:val="00F55AB4"/>
    <w:rsid w:val="00F562F8"/>
    <w:rsid w:val="00F5630A"/>
    <w:rsid w:val="00F56AEE"/>
    <w:rsid w:val="00F56DBA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C4B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2137-6A09-4788-8657-8129809E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1826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김동영님(DY)/기업PR팀</cp:lastModifiedBy>
  <cp:revision>11</cp:revision>
  <cp:lastPrinted>2021-10-31T07:29:00Z</cp:lastPrinted>
  <dcterms:created xsi:type="dcterms:W3CDTF">2021-12-07T01:59:00Z</dcterms:created>
  <dcterms:modified xsi:type="dcterms:W3CDTF">2021-12-10T05:55:00Z</dcterms:modified>
</cp:coreProperties>
</file>