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053E67D2" w:rsidR="0026334D" w:rsidRPr="00DD07D9" w:rsidRDefault="005F5D0D" w:rsidP="007D1784">
      <w:pPr>
        <w:wordWrap w:val="0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524C" w14:textId="48D42300" w:rsidR="00352E9C" w:rsidRPr="00FD25D6" w:rsidRDefault="006D08B7" w:rsidP="00CC3B1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</w:pPr>
      <w:bookmarkStart w:id="0" w:name="_Hlk533704436"/>
      <w:bookmarkStart w:id="1" w:name="_Hlk29393678"/>
      <w:r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S</w:t>
      </w:r>
      <w:r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K</w:t>
      </w:r>
      <w:r w:rsidR="00D64612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T</w:t>
      </w:r>
      <w:r w:rsidR="00E73365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 xml:space="preserve"> </w:t>
      </w:r>
      <w:r w:rsidR="00D54B26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‘</w:t>
      </w:r>
      <w:r w:rsidR="00D54B26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 xml:space="preserve">누구 </w:t>
      </w:r>
      <w:proofErr w:type="spellStart"/>
      <w:r w:rsidR="00D54B26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케어콜</w:t>
      </w:r>
      <w:proofErr w:type="spellEnd"/>
      <w:r w:rsidR="00D54B26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’</w:t>
      </w:r>
      <w:r w:rsidR="00E73365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, 300</w:t>
      </w:r>
      <w:r w:rsidR="00E73365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만 콜</w:t>
      </w:r>
      <w:r w:rsidR="00E73365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…</w:t>
      </w:r>
      <w:r w:rsidR="00D54B26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br/>
      </w:r>
      <w:r w:rsidR="00E73365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AI</w:t>
      </w:r>
      <w:r w:rsidR="00E73365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 xml:space="preserve"> 방역도우미 역할 </w:t>
      </w:r>
      <w:proofErr w:type="spellStart"/>
      <w:r w:rsidR="00E73365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든든</w:t>
      </w:r>
      <w:proofErr w:type="spellEnd"/>
    </w:p>
    <w:bookmarkEnd w:id="0"/>
    <w:p w14:paraId="4CB9667D" w14:textId="187143B5" w:rsidR="00940CC1" w:rsidRPr="007D3AD9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D3A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D3AD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7336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작년</w:t>
      </w:r>
      <w:r w:rsidR="0004189D" w:rsidRPr="00C2645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2645B" w:rsidRPr="00C2645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 w:rsidR="00C2645B" w:rsidRPr="00C2645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월 </w:t>
      </w:r>
      <w:r w:rsidR="0004189D" w:rsidRPr="00C2645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서비스 론칭 </w:t>
      </w:r>
      <w:r w:rsidR="00013CF3" w:rsidRPr="00C2645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후 약 </w:t>
      </w:r>
      <w:r w:rsidR="00013CF3" w:rsidRPr="00C2645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27</w:t>
      </w:r>
      <w:r w:rsidR="00013CF3" w:rsidRPr="00C2645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만명 대상자와 </w:t>
      </w:r>
      <w:r w:rsidR="00013CF3" w:rsidRPr="00C2645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</w:t>
      </w:r>
      <w:r w:rsidR="00013CF3" w:rsidRPr="00C2645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만 </w:t>
      </w:r>
      <w:r w:rsidR="00013CF3" w:rsidRPr="00C2645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</w:t>
      </w:r>
      <w:r w:rsidR="00013CF3" w:rsidRPr="00C2645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천시간 통화</w:t>
      </w:r>
    </w:p>
    <w:p w14:paraId="2151FA66" w14:textId="586618CE" w:rsidR="00CA0E86" w:rsidRPr="00706A7B" w:rsidRDefault="00940CC1" w:rsidP="002A238B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013CF3" w:rsidRPr="00013CF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5</w:t>
      </w:r>
      <w:r w:rsidR="00013CF3" w:rsidRPr="00013CF3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3</w:t>
      </w:r>
      <w:r w:rsidR="00013CF3" w:rsidRPr="00013CF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개 기관과 </w:t>
      </w:r>
      <w:r w:rsidR="00013CF3" w:rsidRPr="00013CF3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013CF3" w:rsidRPr="00013CF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누구 </w:t>
      </w:r>
      <w:proofErr w:type="spellStart"/>
      <w:r w:rsidR="00013CF3" w:rsidRPr="00013CF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케어콜</w:t>
      </w:r>
      <w:proofErr w:type="spellEnd"/>
      <w:r w:rsidR="00013CF3" w:rsidRPr="00013CF3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’ </w:t>
      </w:r>
      <w:r w:rsidR="00013CF3" w:rsidRPr="00013CF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서비스 중</w:t>
      </w:r>
      <w:r w:rsidR="00013CF3" w:rsidRPr="00013CF3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… </w:t>
      </w:r>
      <w:r w:rsidR="00013CF3" w:rsidRPr="00013CF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백신 접종을 돕는 </w:t>
      </w:r>
      <w:r w:rsidR="00013CF3" w:rsidRPr="00013CF3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013CF3" w:rsidRPr="00013CF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누구 백신 </w:t>
      </w:r>
      <w:proofErr w:type="spellStart"/>
      <w:r w:rsidR="00013CF3" w:rsidRPr="00013CF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케어콜</w:t>
      </w:r>
      <w:proofErr w:type="spellEnd"/>
      <w:r w:rsidR="00013CF3" w:rsidRPr="00013CF3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’</w:t>
      </w:r>
      <w:r w:rsidR="00013CF3" w:rsidRPr="00013CF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도 상용화</w:t>
      </w:r>
    </w:p>
    <w:p w14:paraId="01CA1676" w14:textId="1BA44D8B" w:rsidR="005A2026" w:rsidRPr="006B5054" w:rsidRDefault="005A2026" w:rsidP="00D737E4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13CF3" w:rsidRPr="00013CF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코로나1</w:t>
      </w:r>
      <w:r w:rsidR="00013CF3" w:rsidRPr="00013CF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9 </w:t>
      </w:r>
      <w:r w:rsidR="00013CF3" w:rsidRPr="00013CF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극복에 기여하기위해 각 지자체에 </w:t>
      </w:r>
      <w:r w:rsidR="00013CF3" w:rsidRPr="00013CF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013CF3" w:rsidRPr="00013CF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누구 </w:t>
      </w:r>
      <w:proofErr w:type="spellStart"/>
      <w:r w:rsidR="00013CF3" w:rsidRPr="00013CF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케어콜</w:t>
      </w:r>
      <w:proofErr w:type="spellEnd"/>
      <w:r w:rsidR="00013CF3" w:rsidRPr="00013CF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’ </w:t>
      </w:r>
      <w:r w:rsidR="00013CF3" w:rsidRPr="00013CF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서비스 전면 무상 제공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7C8F0B99" w:rsidR="00B117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3EBE1419" w14:textId="77777777" w:rsidR="00054B38" w:rsidRDefault="00054B3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3BFC86" w14:textId="126C6178" w:rsidR="00B85CBF" w:rsidRDefault="001C48F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B191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B191D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2E3F881" w14:textId="77777777" w:rsidR="00923DA2" w:rsidRPr="00531EAD" w:rsidRDefault="00923DA2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97170F" w14:textId="06CE88D9" w:rsidR="0095615F" w:rsidRDefault="00B831A0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0FBA" w:rsidRPr="00980FBA">
        <w:rPr>
          <w:rFonts w:ascii="맑은 고딕" w:hAnsi="맑은 고딕" w:cs="Arial"/>
          <w:sz w:val="24"/>
          <w:szCs w:val="24"/>
          <w:lang w:eastAsia="ko-KR" w:bidi="ar-SA"/>
        </w:rPr>
        <w:t>www.sktelecom.com</w:t>
      </w:r>
      <w:r w:rsidR="007E75D8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980FBA" w:rsidRPr="00980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9258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자가격리·능동감시자의 상태를 전화로 모니터링하는</w:t>
      </w:r>
      <w:r w:rsidR="00B4368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자사의A</w:t>
      </w:r>
      <w:r w:rsidR="00925856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B436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95615F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95615F">
        <w:rPr>
          <w:rFonts w:ascii="맑은 고딕" w:hAnsi="맑은 고딕" w:cs="Arial"/>
          <w:sz w:val="24"/>
          <w:szCs w:val="24"/>
          <w:lang w:eastAsia="ko-KR" w:bidi="ar-SA"/>
        </w:rPr>
        <w:t xml:space="preserve">NUGU </w:t>
      </w:r>
      <w:proofErr w:type="spellStart"/>
      <w:r w:rsidR="0095615F">
        <w:rPr>
          <w:rFonts w:ascii="맑은 고딕" w:hAnsi="맑은 고딕" w:cs="Arial"/>
          <w:sz w:val="24"/>
          <w:szCs w:val="24"/>
          <w:lang w:eastAsia="ko-KR" w:bidi="ar-SA"/>
        </w:rPr>
        <w:t>carecall</w:t>
      </w:r>
      <w:proofErr w:type="spellEnd"/>
      <w:r w:rsidR="0095615F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925856">
        <w:rPr>
          <w:rFonts w:ascii="맑은 고딕" w:hAnsi="맑은 고딕" w:cs="Arial"/>
          <w:sz w:val="24"/>
          <w:szCs w:val="24"/>
          <w:lang w:eastAsia="ko-KR" w:bidi="ar-SA"/>
        </w:rPr>
        <w:t>300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콜을 </w:t>
      </w:r>
      <w:r w:rsidR="005F6C35">
        <w:rPr>
          <w:rFonts w:ascii="맑은 고딕" w:hAnsi="맑은 고딕" w:cs="Arial" w:hint="eastAsia"/>
          <w:sz w:val="24"/>
          <w:szCs w:val="24"/>
          <w:lang w:eastAsia="ko-KR" w:bidi="ar-SA"/>
        </w:rPr>
        <w:t>넘었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다고 </w:t>
      </w:r>
      <w:r w:rsidR="00925856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105C9F65" w14:textId="5EC16ABE" w:rsidR="00991239" w:rsidRDefault="00991239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28DADB" w14:textId="4628EF60" w:rsidR="00923DA2" w:rsidRDefault="00923DA2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이는 지난해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정식 서비스 </w:t>
      </w:r>
      <w:r w:rsidR="00E733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개시 이후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꾸준히 </w:t>
      </w:r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>협약 지자체를 늘려간 결과</w:t>
      </w:r>
      <w:r w:rsidR="00E73365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B463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기간동안 </w:t>
      </w:r>
      <w:r w:rsidR="00B4637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proofErr w:type="spellStart"/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B4637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약 </w:t>
      </w:r>
      <w:r w:rsidR="00B4637E">
        <w:rPr>
          <w:rFonts w:ascii="맑은 고딕" w:hAnsi="맑은 고딕" w:cs="Arial"/>
          <w:sz w:val="24"/>
          <w:szCs w:val="24"/>
          <w:lang w:eastAsia="ko-KR" w:bidi="ar-SA"/>
        </w:rPr>
        <w:t>27</w:t>
      </w:r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>만 명의 코로나1</w:t>
      </w:r>
      <w:r w:rsidR="00B4637E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proofErr w:type="spellStart"/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>자가격리·능동감시자를</w:t>
      </w:r>
      <w:proofErr w:type="spellEnd"/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대상으로 약 </w:t>
      </w:r>
      <w:r w:rsidR="00B4637E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 w:rsidR="00B4637E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>천 시간</w:t>
      </w:r>
      <w:r w:rsidR="008B7AD7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통화</w:t>
      </w:r>
      <w:r w:rsidR="008B7AD7">
        <w:rPr>
          <w:rFonts w:ascii="맑은 고딕" w:hAnsi="맑은 고딕" w:cs="Arial" w:hint="eastAsia"/>
          <w:sz w:val="24"/>
          <w:szCs w:val="24"/>
          <w:lang w:eastAsia="ko-KR" w:bidi="ar-SA"/>
        </w:rPr>
        <w:t>기록을 달성했다.</w:t>
      </w:r>
      <w:r w:rsidR="008B7AD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7EEEEA6" w14:textId="77777777" w:rsidR="00923DA2" w:rsidRPr="008B7AD7" w:rsidRDefault="00923DA2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6E1196" w14:textId="28E910A1" w:rsidR="00923DA2" w:rsidRDefault="00923DA2" w:rsidP="00923D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케어콜’은</w:t>
      </w:r>
      <w:proofErr w:type="spellEnd"/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인공지능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>(NUGU)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전화를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자가격리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능동감시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대상자의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발열·체온·기침</w:t>
      </w:r>
      <w:proofErr w:type="spellEnd"/>
      <w:r w:rsidRPr="00923DA2">
        <w:rPr>
          <w:rFonts w:ascii="맑은 고딕" w:hAnsi="맑은 고딕" w:cs="Arial"/>
          <w:sz w:val="24"/>
          <w:szCs w:val="24"/>
          <w:lang w:eastAsia="ko-KR" w:bidi="ar-SA"/>
        </w:rPr>
        <w:t>∙</w:t>
      </w:r>
      <w:proofErr w:type="spellStart"/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목아픔</w:t>
      </w:r>
      <w:proofErr w:type="spellEnd"/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코로나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19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관련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증상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발현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여부를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체크하는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시스템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102FBCD8" w14:textId="77777777" w:rsidR="00923DA2" w:rsidRPr="00923DA2" w:rsidRDefault="00923DA2" w:rsidP="00923D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10F421" w14:textId="6C3D758D" w:rsidR="00923DA2" w:rsidRDefault="00B4637E" w:rsidP="00923D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가장 큰 특징은 </w:t>
      </w:r>
      <w:r w:rsidR="00923DA2"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별도의</w:t>
      </w:r>
      <w:r w:rsidR="00923DA2"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3DA2"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앱이나</w:t>
      </w:r>
      <w:r w:rsidR="00923DA2"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3DA2"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기기</w:t>
      </w:r>
      <w:r w:rsidR="00923DA2"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3DA2"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없이</w:t>
      </w:r>
      <w:r w:rsidR="00923DA2"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3DA2"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전화</w:t>
      </w:r>
      <w:r w:rsidR="00923DA2">
        <w:rPr>
          <w:rFonts w:ascii="맑은 고딕" w:hAnsi="맑은 고딕" w:cs="Arial" w:hint="eastAsia"/>
          <w:sz w:val="24"/>
          <w:szCs w:val="24"/>
          <w:lang w:eastAsia="ko-KR" w:bidi="ar-SA"/>
        </w:rPr>
        <w:t>를 받는 것만으로 대상자가 서비스를 이용할 수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다는 것이다.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AI </w:t>
      </w:r>
      <w:r w:rsidR="00AB1EB7">
        <w:rPr>
          <w:rFonts w:ascii="맑은 고딕" w:hAnsi="맑은 고딕" w:cs="Arial" w:hint="eastAsia"/>
          <w:sz w:val="24"/>
          <w:szCs w:val="24"/>
          <w:lang w:eastAsia="ko-KR" w:bidi="ar-SA"/>
        </w:rPr>
        <w:t>에이전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트를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이동통신망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(IMS)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상에</w:t>
      </w:r>
      <w:r w:rsidRPr="00923D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23DA2">
        <w:rPr>
          <w:rFonts w:ascii="맑은 고딕" w:hAnsi="맑은 고딕" w:cs="Arial" w:hint="eastAsia"/>
          <w:sz w:val="24"/>
          <w:szCs w:val="24"/>
          <w:lang w:eastAsia="ko-KR" w:bidi="ar-SA"/>
        </w:rPr>
        <w:t>구축해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이를 가능케했다.</w:t>
      </w:r>
    </w:p>
    <w:p w14:paraId="72E86D4E" w14:textId="105549E2" w:rsidR="00923DA2" w:rsidRDefault="00923DA2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000CFD" w14:textId="0A919D89" w:rsidR="00B4637E" w:rsidRPr="00B4637E" w:rsidRDefault="008166C5" w:rsidP="00B463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현재 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서울시 </w:t>
      </w:r>
      <w:r>
        <w:rPr>
          <w:rFonts w:ascii="맑은 고딕" w:hAnsi="맑은 고딕" w:cs="Arial"/>
          <w:sz w:val="24"/>
          <w:szCs w:val="24"/>
          <w:lang w:eastAsia="ko-KR" w:bidi="ar-SA"/>
        </w:rPr>
        <w:t>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구를 비롯해 총 </w:t>
      </w:r>
      <w:r>
        <w:rPr>
          <w:rFonts w:ascii="맑은 고딕" w:hAnsi="맑은 고딕" w:cs="Arial"/>
          <w:sz w:val="24"/>
          <w:szCs w:val="24"/>
          <w:lang w:eastAsia="ko-KR" w:bidi="ar-SA"/>
        </w:rPr>
        <w:t>53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기관과 함께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서비스 중이며,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</w:t>
      </w:r>
      <w:r w:rsidR="00B4637E" w:rsidRPr="00B4637E">
        <w:rPr>
          <w:rFonts w:ascii="맑은 고딕" w:hAnsi="맑은 고딕" w:cs="Arial" w:hint="eastAsia"/>
          <w:sz w:val="24"/>
          <w:szCs w:val="24"/>
          <w:lang w:eastAsia="ko-KR" w:bidi="ar-SA"/>
        </w:rPr>
        <w:t>보건소</w:t>
      </w:r>
      <w:r w:rsidR="00B4637E" w:rsidRPr="00B463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637E" w:rsidRPr="00B4637E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B4637E" w:rsidRPr="00B463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637E" w:rsidRPr="00B4637E">
        <w:rPr>
          <w:rFonts w:ascii="맑은 고딕" w:hAnsi="맑은 고딕" w:cs="Arial" w:hint="eastAsia"/>
          <w:sz w:val="24"/>
          <w:szCs w:val="24"/>
          <w:lang w:eastAsia="ko-KR" w:bidi="ar-SA"/>
        </w:rPr>
        <w:t>관련</w:t>
      </w:r>
      <w:r w:rsidR="00B4637E" w:rsidRPr="00B463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637E" w:rsidRPr="00B4637E">
        <w:rPr>
          <w:rFonts w:ascii="맑은 고딕" w:hAnsi="맑은 고딕" w:cs="Arial" w:hint="eastAsia"/>
          <w:sz w:val="24"/>
          <w:szCs w:val="24"/>
          <w:lang w:eastAsia="ko-KR" w:bidi="ar-SA"/>
        </w:rPr>
        <w:t>기관의</w:t>
      </w:r>
      <w:r w:rsidR="00B4637E" w:rsidRPr="00B463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637E" w:rsidRPr="00B4637E">
        <w:rPr>
          <w:rFonts w:ascii="맑은 고딕" w:hAnsi="맑은 고딕" w:cs="Arial" w:hint="eastAsia"/>
          <w:sz w:val="24"/>
          <w:szCs w:val="24"/>
          <w:lang w:eastAsia="ko-KR" w:bidi="ar-SA"/>
        </w:rPr>
        <w:t>자가격리</w:t>
      </w:r>
      <w:r w:rsidR="00B4637E" w:rsidRPr="00B4637E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="00B4637E" w:rsidRPr="00B4637E">
        <w:rPr>
          <w:rFonts w:ascii="맑은 고딕" w:hAnsi="맑은 고딕" w:cs="Arial" w:hint="eastAsia"/>
          <w:sz w:val="24"/>
          <w:szCs w:val="24"/>
          <w:lang w:eastAsia="ko-KR" w:bidi="ar-SA"/>
        </w:rPr>
        <w:t>능동감시자</w:t>
      </w:r>
      <w:r w:rsidR="00B4637E" w:rsidRPr="00B463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637E" w:rsidRPr="00B4637E">
        <w:rPr>
          <w:rFonts w:ascii="맑은 고딕" w:hAnsi="맑은 고딕" w:cs="Arial" w:hint="eastAsia"/>
          <w:sz w:val="24"/>
          <w:szCs w:val="24"/>
          <w:lang w:eastAsia="ko-KR" w:bidi="ar-SA"/>
        </w:rPr>
        <w:t>모니터링</w:t>
      </w:r>
      <w:r w:rsidR="00B4637E" w:rsidRPr="00B463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4637E" w:rsidRPr="00B4637E">
        <w:rPr>
          <w:rFonts w:ascii="맑은 고딕" w:hAnsi="맑은 고딕" w:cs="Arial" w:hint="eastAsia"/>
          <w:sz w:val="24"/>
          <w:szCs w:val="24"/>
          <w:lang w:eastAsia="ko-KR" w:bidi="ar-SA"/>
        </w:rPr>
        <w:t>업무를</w:t>
      </w:r>
      <w:r w:rsidR="00B4637E" w:rsidRPr="00B463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7C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B4637E" w:rsidRPr="00B4637E">
        <w:rPr>
          <w:rFonts w:ascii="맑은 고딕" w:hAnsi="맑은 고딕" w:cs="Arial"/>
          <w:sz w:val="24"/>
          <w:szCs w:val="24"/>
          <w:lang w:eastAsia="ko-KR" w:bidi="ar-SA"/>
        </w:rPr>
        <w:t xml:space="preserve">85% </w:t>
      </w:r>
      <w:r w:rsidR="00B4637E" w:rsidRPr="00B4637E">
        <w:rPr>
          <w:rFonts w:ascii="맑은 고딕" w:hAnsi="맑은 고딕" w:cs="Arial" w:hint="eastAsia"/>
          <w:sz w:val="24"/>
          <w:szCs w:val="24"/>
          <w:lang w:eastAsia="ko-KR" w:bidi="ar-SA"/>
        </w:rPr>
        <w:t>경감시켰다</w:t>
      </w:r>
      <w:r w:rsidR="00B4637E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1720031" w14:textId="71965560" w:rsidR="00B4637E" w:rsidRDefault="00B4637E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5639E3" w14:textId="77777777" w:rsidR="00EB1E16" w:rsidRDefault="00EB1E16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19809B" w14:textId="1BAF53CC" w:rsidR="00B44974" w:rsidRPr="00B44974" w:rsidRDefault="00B44974" w:rsidP="00B4497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center"/>
        <w:rPr>
          <w:rFonts w:ascii="맑은 고딕" w:hAnsi="맑은 고딕" w:cs="Arial"/>
          <w:b/>
          <w:sz w:val="20"/>
          <w:szCs w:val="24"/>
          <w:lang w:eastAsia="ko-KR" w:bidi="ar-SA"/>
        </w:rPr>
      </w:pPr>
      <w:r w:rsidRPr="00B44974">
        <w:rPr>
          <w:rFonts w:ascii="맑은 고딕" w:hAnsi="맑은 고딕" w:cs="Arial"/>
          <w:b/>
          <w:noProof/>
          <w:sz w:val="20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59117052" wp14:editId="53AF4C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72175" cy="2809240"/>
            <wp:effectExtent l="0" t="0" r="9525" b="0"/>
            <wp:wrapThrough wrapText="bothSides">
              <wp:wrapPolygon edited="0">
                <wp:start x="0" y="0"/>
                <wp:lineTo x="0" y="21385"/>
                <wp:lineTo x="21566" y="21385"/>
                <wp:lineTo x="21566" y="0"/>
                <wp:lineTo x="0" y="0"/>
              </wp:wrapPolygon>
            </wp:wrapThrough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텔레콤, AI로 코로나19 대응 돕는다_인포그래픽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974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0"/>
          <w:szCs w:val="24"/>
          <w:lang w:eastAsia="ko-KR" w:bidi="ar-SA"/>
        </w:rPr>
        <w:t>‘</w:t>
      </w:r>
      <w:r w:rsidRPr="00B44974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 xml:space="preserve">누구 </w:t>
      </w:r>
      <w:proofErr w:type="spellStart"/>
      <w:r w:rsidRPr="00B44974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>케어콜</w:t>
      </w:r>
      <w:proofErr w:type="spellEnd"/>
      <w:r>
        <w:rPr>
          <w:rFonts w:ascii="맑은 고딕" w:hAnsi="맑은 고딕" w:cs="Arial"/>
          <w:b/>
          <w:sz w:val="20"/>
          <w:szCs w:val="24"/>
          <w:lang w:eastAsia="ko-KR" w:bidi="ar-SA"/>
        </w:rPr>
        <w:t>’</w:t>
      </w:r>
      <w:r w:rsidRPr="00B44974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 xml:space="preserve"> 서비스 </w:t>
      </w:r>
      <w:r>
        <w:rPr>
          <w:rFonts w:ascii="맑은 고딕" w:hAnsi="맑은 고딕" w:cs="Arial" w:hint="eastAsia"/>
          <w:b/>
          <w:sz w:val="20"/>
          <w:szCs w:val="24"/>
          <w:lang w:eastAsia="ko-KR" w:bidi="ar-SA"/>
        </w:rPr>
        <w:t>개요</w:t>
      </w:r>
      <w:r w:rsidRPr="00B44974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>도</w:t>
      </w:r>
      <w:r w:rsidRPr="00B44974">
        <w:rPr>
          <w:rFonts w:ascii="맑은 고딕" w:hAnsi="맑은 고딕" w:cs="Arial"/>
          <w:b/>
          <w:sz w:val="20"/>
          <w:szCs w:val="24"/>
          <w:lang w:eastAsia="ko-KR" w:bidi="ar-SA"/>
        </w:rPr>
        <w:t>]</w:t>
      </w:r>
    </w:p>
    <w:p w14:paraId="7793F17D" w14:textId="77777777" w:rsidR="00B44974" w:rsidRDefault="00B44974" w:rsidP="009012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27A183" w14:textId="5967A0E2" w:rsidR="00923DA2" w:rsidRDefault="00D964C1" w:rsidP="009012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923DA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923DA2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923D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0123B" w:rsidRPr="0090123B">
        <w:rPr>
          <w:rFonts w:ascii="맑은 고딕" w:hAnsi="맑은 고딕" w:cs="Arial" w:hint="eastAsia"/>
          <w:sz w:val="24"/>
          <w:szCs w:val="24"/>
          <w:lang w:eastAsia="ko-KR" w:bidi="ar-SA"/>
        </w:rPr>
        <w:t>코로나19 백신접종 대상자에게</w:t>
      </w:r>
      <w:r w:rsidR="00901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전화로</w:t>
      </w:r>
      <w:r w:rsidR="0090123B" w:rsidRPr="00901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접종 일정을 사전에 안내하고, 접종 후 이상반응 증상 발현 여부를 모니터링하는 </w:t>
      </w:r>
      <w:r w:rsidR="0090123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23D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백신 </w:t>
      </w:r>
      <w:proofErr w:type="spellStart"/>
      <w:r w:rsidR="00923DA2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C2645B">
        <w:rPr>
          <w:rFonts w:ascii="맑은 고딕" w:hAnsi="맑은 고딕" w:hint="eastAsia"/>
          <w:color w:val="000000"/>
          <w:shd w:val="clear" w:color="auto" w:fill="FFFFFF"/>
          <w:lang w:eastAsia="ko-KR"/>
        </w:rPr>
        <w:t xml:space="preserve">(NUGU vaccine </w:t>
      </w:r>
      <w:proofErr w:type="spellStart"/>
      <w:r w:rsidR="00C2645B">
        <w:rPr>
          <w:rFonts w:ascii="맑은 고딕" w:hAnsi="맑은 고딕" w:hint="eastAsia"/>
          <w:color w:val="000000"/>
          <w:shd w:val="clear" w:color="auto" w:fill="FFFFFF"/>
          <w:lang w:eastAsia="ko-KR"/>
        </w:rPr>
        <w:t>carecall</w:t>
      </w:r>
      <w:proofErr w:type="spellEnd"/>
      <w:r w:rsidR="00C2645B">
        <w:rPr>
          <w:rFonts w:ascii="맑은 고딕" w:hAnsi="맑은 고딕" w:hint="eastAsia"/>
          <w:color w:val="000000"/>
          <w:shd w:val="clear" w:color="auto" w:fill="FFFFFF"/>
          <w:lang w:eastAsia="ko-KR"/>
        </w:rPr>
        <w:t>)</w:t>
      </w:r>
      <w:r w:rsidR="0090123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23DA2">
        <w:rPr>
          <w:rFonts w:ascii="맑은 고딕" w:hAnsi="맑은 고딕" w:cs="Arial" w:hint="eastAsia"/>
          <w:sz w:val="24"/>
          <w:szCs w:val="24"/>
          <w:lang w:eastAsia="ko-KR" w:bidi="ar-SA"/>
        </w:rPr>
        <w:t>도 운영 중</w:t>
      </w:r>
      <w:r w:rsidR="0090123B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1F002665" w14:textId="63CDB373" w:rsidR="00923DA2" w:rsidRPr="008B7AD7" w:rsidRDefault="00923DA2" w:rsidP="00923DA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1BA3BE" w14:textId="1E6DA907" w:rsidR="0090123B" w:rsidRDefault="0090123B" w:rsidP="0090123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지난</w:t>
      </w:r>
      <w:r w:rsidR="008B7A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달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상용 서비스를 시작한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23D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백신 </w:t>
      </w:r>
      <w:proofErr w:type="spellStart"/>
      <w:r w:rsidR="00923DA2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23D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질병관리청 및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충청남도·광주광역시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923DA2" w:rsidRPr="002D42E6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923DA2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개 광역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지자체와 </w:t>
      </w:r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제공 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협약을 맺</w:t>
      </w:r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>었으며,</w:t>
      </w:r>
      <w:r w:rsidR="00556F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>지속적으로 협약 지자체를 늘려가고 있다.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7A362E2C" w14:textId="77777777" w:rsidR="0090123B" w:rsidRPr="00556FE0" w:rsidRDefault="0090123B" w:rsidP="0090123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6A3CE9" w14:textId="78B1249B" w:rsidR="00923DA2" w:rsidRDefault="0090123B" w:rsidP="0011319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방역에 기여하기 위해 </w:t>
      </w:r>
      <w:r w:rsidR="00556FE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proofErr w:type="spellStart"/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556FE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556FE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백신 </w:t>
      </w:r>
      <w:proofErr w:type="spellStart"/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556FE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협약 지자체</w:t>
      </w:r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</w:t>
      </w:r>
      <w:r w:rsidR="008B7AD7">
        <w:rPr>
          <w:rFonts w:ascii="맑은 고딕" w:hAnsi="맑은 고딕" w:cs="Arial" w:hint="eastAsia"/>
          <w:sz w:val="24"/>
          <w:szCs w:val="24"/>
          <w:lang w:eastAsia="ko-KR" w:bidi="ar-SA"/>
        </w:rPr>
        <w:t>와 함께</w:t>
      </w:r>
      <w:r w:rsidR="00D76A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76AA0">
        <w:rPr>
          <w:rFonts w:ascii="맑은 고딕" w:hAnsi="맑은 고딕" w:cs="Arial" w:hint="eastAsia"/>
          <w:sz w:val="24"/>
          <w:szCs w:val="24"/>
          <w:lang w:eastAsia="ko-KR" w:bidi="ar-SA"/>
        </w:rPr>
        <w:t>▲발신 시각 지정 ▲</w:t>
      </w:r>
      <w:proofErr w:type="spellStart"/>
      <w:r w:rsidR="006A54A4" w:rsidRPr="00D76AA0">
        <w:rPr>
          <w:rFonts w:ascii="맑은 고딕" w:hAnsi="맑은 고딕" w:cs="Arial" w:hint="eastAsia"/>
          <w:sz w:val="24"/>
          <w:szCs w:val="24"/>
          <w:lang w:eastAsia="ko-KR" w:bidi="ar-SA"/>
        </w:rPr>
        <w:t>재발신</w:t>
      </w:r>
      <w:proofErr w:type="spellEnd"/>
      <w:r w:rsidR="00D76AA0" w:rsidRPr="00D76A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설정 </w:t>
      </w:r>
      <w:r w:rsidR="0011319D">
        <w:rPr>
          <w:rFonts w:ascii="맑은 고딕" w:hAnsi="맑은 고딕" w:cs="Arial" w:hint="eastAsia"/>
          <w:sz w:val="24"/>
          <w:szCs w:val="24"/>
          <w:lang w:eastAsia="ko-KR" w:bidi="ar-SA"/>
        </w:rPr>
        <w:t>▲업무 시간 외 대응</w:t>
      </w:r>
      <w:r w:rsidR="008B7AD7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6A54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위한 자동응답</w:t>
      </w:r>
      <w:r w:rsidR="001131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 등</w:t>
      </w:r>
      <w:r w:rsidR="0011319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56F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방역활동에 도움이 되는 기능들을 </w:t>
      </w:r>
      <w:r w:rsidR="006A54A4">
        <w:rPr>
          <w:rFonts w:ascii="맑은 고딕" w:hAnsi="맑은 고딕" w:cs="Arial" w:hint="eastAsia"/>
          <w:sz w:val="24"/>
          <w:szCs w:val="24"/>
          <w:lang w:eastAsia="ko-KR" w:bidi="ar-SA"/>
        </w:rPr>
        <w:t>꾸준히 추가하고 있다.</w:t>
      </w:r>
    </w:p>
    <w:p w14:paraId="2E24FCB1" w14:textId="5BFEEF23" w:rsidR="00923DA2" w:rsidRPr="00C2645B" w:rsidRDefault="00923DA2" w:rsidP="00923DA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28ED93" w14:textId="388BC4F7" w:rsidR="00923DA2" w:rsidRDefault="00923DA2" w:rsidP="00923DA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0123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01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proofErr w:type="spellStart"/>
      <w:r w:rsidR="0090123B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90123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01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90123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01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백신 </w:t>
      </w:r>
      <w:proofErr w:type="spellStart"/>
      <w:r w:rsidR="0090123B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90123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0123B">
        <w:rPr>
          <w:rFonts w:ascii="맑은 고딕" w:hAnsi="맑은 고딕" w:cs="Arial" w:hint="eastAsia"/>
          <w:sz w:val="24"/>
          <w:szCs w:val="24"/>
          <w:lang w:eastAsia="ko-KR" w:bidi="ar-SA"/>
        </w:rPr>
        <w:t>을 협약 지자체에 전면 무상으로 제공하고 있다.</w:t>
      </w:r>
      <w:r w:rsidR="009012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01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당장의 이득보다는 사회적 기여를 우선하는 </w:t>
      </w:r>
      <w:r w:rsidR="0090123B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901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경영을 실천하기 위해서다. </w:t>
      </w:r>
    </w:p>
    <w:p w14:paraId="2D3EF81F" w14:textId="63C18CFC" w:rsidR="00923DA2" w:rsidRDefault="00923DA2" w:rsidP="00923DA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4A8394" w14:textId="55969A50" w:rsidR="00923DA2" w:rsidRPr="0090123B" w:rsidRDefault="0090123B" w:rsidP="00923DA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밖에도 </w:t>
      </w:r>
      <w:r w:rsidR="00923DA2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923DA2" w:rsidRPr="002D42E6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923DA2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 하반기 출시를 목표로 </w:t>
      </w:r>
      <w:r w:rsidR="00923DA2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독거노인을 위한 </w:t>
      </w:r>
      <w:r w:rsidR="00923DA2"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23DA2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전화 모니터링 서비스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23DA2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준비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등 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활용한 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8B7AD7">
        <w:rPr>
          <w:rFonts w:ascii="맑은 고딕" w:hAnsi="맑은 고딕" w:cs="Arial" w:hint="eastAsia"/>
          <w:sz w:val="24"/>
          <w:szCs w:val="24"/>
          <w:lang w:eastAsia="ko-KR" w:bidi="ar-SA"/>
        </w:rPr>
        <w:t>실천 행보를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이어 나가고 있다.</w:t>
      </w:r>
    </w:p>
    <w:p w14:paraId="05D86D91" w14:textId="77777777" w:rsidR="00C813F3" w:rsidRPr="00DC7EE8" w:rsidRDefault="00C813F3" w:rsidP="008622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2499AC" w14:textId="33EE1D19" w:rsidR="00ED73DD" w:rsidRDefault="00C042E7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ED73DD"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>&amp;CO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장(컴퍼니장)</w:t>
      </w:r>
      <w:r w:rsidR="00ED73D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</w:t>
      </w:r>
      <w:r w:rsidR="0004189D" w:rsidRPr="002D42E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proofErr w:type="spellStart"/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04189D" w:rsidRPr="002D42E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04189D" w:rsidRPr="002D42E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백신 </w:t>
      </w:r>
      <w:proofErr w:type="spellStart"/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04189D" w:rsidRPr="002D42E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코로나19 극복</w:t>
      </w:r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에 도움이 되</w:t>
      </w:r>
      <w:r w:rsidR="008B7A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있어 기쁘게 </w:t>
      </w:r>
      <w:proofErr w:type="spellStart"/>
      <w:r w:rsidR="008B7AD7">
        <w:rPr>
          <w:rFonts w:ascii="맑은 고딕" w:hAnsi="맑은 고딕" w:cs="Arial" w:hint="eastAsia"/>
          <w:sz w:val="24"/>
          <w:szCs w:val="24"/>
          <w:lang w:eastAsia="ko-KR" w:bidi="ar-SA"/>
        </w:rPr>
        <w:t>생각한</w:t>
      </w:r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proofErr w:type="spellEnd"/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, “</w:t>
      </w:r>
      <w:r w:rsidR="004F245F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향후에도 </w:t>
      </w:r>
      <w:r w:rsidR="0004189D" w:rsidRPr="002D42E6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기술이 우리 </w:t>
      </w:r>
      <w:r w:rsidR="006F642C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사회</w:t>
      </w:r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8B7AD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중요한 </w:t>
      </w:r>
      <w:r w:rsidR="000110FF"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6F642C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가치</w:t>
      </w:r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6F642C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창출</w:t>
      </w:r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하고 전달할 수 있</w:t>
      </w:r>
      <w:r w:rsidR="008B7A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방안에 대해 </w:t>
      </w:r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proofErr w:type="spellStart"/>
      <w:r w:rsidR="0004189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고민하겠다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”고</w:t>
      </w:r>
      <w:proofErr w:type="spellEnd"/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말했다.</w:t>
      </w:r>
    </w:p>
    <w:p w14:paraId="7FD412B5" w14:textId="43F594D8" w:rsidR="00911245" w:rsidRPr="008B7AD7" w:rsidRDefault="00911245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F5BFB7C" w14:textId="77777777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7C2A08E" w14:textId="5024F6BA" w:rsidR="001C2749" w:rsidRPr="00F614F5" w:rsidRDefault="001C2749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51A1071" w14:textId="77777777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432CDB" w:rsidRPr="006C1B47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0A89" w14:textId="77777777" w:rsidR="000C45D8" w:rsidRDefault="000C45D8" w:rsidP="00786E14">
      <w:r>
        <w:separator/>
      </w:r>
    </w:p>
  </w:endnote>
  <w:endnote w:type="continuationSeparator" w:id="0">
    <w:p w14:paraId="7071A56C" w14:textId="77777777" w:rsidR="000C45D8" w:rsidRDefault="000C45D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EFA23CA" w:rsidR="00744283" w:rsidRPr="00463381" w:rsidRDefault="0074428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744283" w:rsidRPr="004261C5" w:rsidRDefault="0074428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BFE4" w14:textId="77777777" w:rsidR="000C45D8" w:rsidRDefault="000C45D8" w:rsidP="00786E14">
      <w:r>
        <w:separator/>
      </w:r>
    </w:p>
  </w:footnote>
  <w:footnote w:type="continuationSeparator" w:id="0">
    <w:p w14:paraId="5591669F" w14:textId="77777777" w:rsidR="000C45D8" w:rsidRDefault="000C45D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744283" w:rsidRPr="00985BE9" w:rsidRDefault="00744283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33181505">
    <w:abstractNumId w:val="0"/>
  </w:num>
  <w:num w:numId="2" w16cid:durableId="590814239">
    <w:abstractNumId w:val="15"/>
  </w:num>
  <w:num w:numId="3" w16cid:durableId="710613951">
    <w:abstractNumId w:val="8"/>
  </w:num>
  <w:num w:numId="4" w16cid:durableId="2020237144">
    <w:abstractNumId w:val="20"/>
  </w:num>
  <w:num w:numId="5" w16cid:durableId="1709988771">
    <w:abstractNumId w:val="16"/>
  </w:num>
  <w:num w:numId="6" w16cid:durableId="792209782">
    <w:abstractNumId w:val="22"/>
  </w:num>
  <w:num w:numId="7" w16cid:durableId="1348410885">
    <w:abstractNumId w:val="30"/>
  </w:num>
  <w:num w:numId="8" w16cid:durableId="53892970">
    <w:abstractNumId w:val="34"/>
  </w:num>
  <w:num w:numId="9" w16cid:durableId="1913739493">
    <w:abstractNumId w:val="17"/>
  </w:num>
  <w:num w:numId="10" w16cid:durableId="358824468">
    <w:abstractNumId w:val="28"/>
  </w:num>
  <w:num w:numId="11" w16cid:durableId="1212112901">
    <w:abstractNumId w:val="27"/>
  </w:num>
  <w:num w:numId="12" w16cid:durableId="1054737044">
    <w:abstractNumId w:val="4"/>
  </w:num>
  <w:num w:numId="13" w16cid:durableId="1279025657">
    <w:abstractNumId w:val="11"/>
  </w:num>
  <w:num w:numId="14" w16cid:durableId="687751765">
    <w:abstractNumId w:val="23"/>
  </w:num>
  <w:num w:numId="15" w16cid:durableId="323583352">
    <w:abstractNumId w:val="24"/>
  </w:num>
  <w:num w:numId="16" w16cid:durableId="236405143">
    <w:abstractNumId w:val="5"/>
  </w:num>
  <w:num w:numId="17" w16cid:durableId="1167401573">
    <w:abstractNumId w:val="10"/>
  </w:num>
  <w:num w:numId="18" w16cid:durableId="1843083613">
    <w:abstractNumId w:val="1"/>
  </w:num>
  <w:num w:numId="19" w16cid:durableId="878669902">
    <w:abstractNumId w:val="9"/>
  </w:num>
  <w:num w:numId="20" w16cid:durableId="2084447975">
    <w:abstractNumId w:val="31"/>
  </w:num>
  <w:num w:numId="21" w16cid:durableId="908348001">
    <w:abstractNumId w:val="12"/>
  </w:num>
  <w:num w:numId="22" w16cid:durableId="1103306265">
    <w:abstractNumId w:val="7"/>
  </w:num>
  <w:num w:numId="23" w16cid:durableId="848447832">
    <w:abstractNumId w:val="33"/>
  </w:num>
  <w:num w:numId="24" w16cid:durableId="136385693">
    <w:abstractNumId w:val="25"/>
  </w:num>
  <w:num w:numId="25" w16cid:durableId="305859837">
    <w:abstractNumId w:val="3"/>
  </w:num>
  <w:num w:numId="26" w16cid:durableId="1316492019">
    <w:abstractNumId w:val="21"/>
  </w:num>
  <w:num w:numId="27" w16cid:durableId="6379949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7545025">
    <w:abstractNumId w:val="13"/>
  </w:num>
  <w:num w:numId="29" w16cid:durableId="1343123052">
    <w:abstractNumId w:val="18"/>
  </w:num>
  <w:num w:numId="30" w16cid:durableId="1208225635">
    <w:abstractNumId w:val="2"/>
  </w:num>
  <w:num w:numId="31" w16cid:durableId="826281658">
    <w:abstractNumId w:val="6"/>
  </w:num>
  <w:num w:numId="32" w16cid:durableId="469904498">
    <w:abstractNumId w:val="14"/>
  </w:num>
  <w:num w:numId="33" w16cid:durableId="1018698410">
    <w:abstractNumId w:val="32"/>
  </w:num>
  <w:num w:numId="34" w16cid:durableId="1431199427">
    <w:abstractNumId w:val="29"/>
  </w:num>
  <w:num w:numId="35" w16cid:durableId="166955543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5D8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8A0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5810"/>
    <w:rsid w:val="001B6303"/>
    <w:rsid w:val="001B6BBE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5179"/>
    <w:rsid w:val="00215B78"/>
    <w:rsid w:val="00215BD9"/>
    <w:rsid w:val="00216BDB"/>
    <w:rsid w:val="00216C98"/>
    <w:rsid w:val="002173E7"/>
    <w:rsid w:val="00217ED2"/>
    <w:rsid w:val="00217EFB"/>
    <w:rsid w:val="00220073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6FB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7297"/>
    <w:rsid w:val="00347C05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9A6"/>
    <w:rsid w:val="00374D68"/>
    <w:rsid w:val="00374E95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71B"/>
    <w:rsid w:val="0043373A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18E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2E8E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54A4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E25"/>
    <w:rsid w:val="00B73316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3443"/>
    <w:rsid w:val="00C43711"/>
    <w:rsid w:val="00C43BE0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70D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4F5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851CB-A74F-4C44-860F-695DAF63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1502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2021-04-07T05:16:00Z</cp:lastPrinted>
  <dcterms:created xsi:type="dcterms:W3CDTF">2026-01-21T04:47:00Z</dcterms:created>
  <dcterms:modified xsi:type="dcterms:W3CDTF">2026-01-21T04:47:00Z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