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4F95" w14:textId="77777777" w:rsidR="0058579C" w:rsidRPr="00DD07D9" w:rsidRDefault="0058579C" w:rsidP="0058579C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037814C6" wp14:editId="30C19E50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BE33" w14:textId="797C6A28" w:rsidR="0058579C" w:rsidRPr="00312306" w:rsidRDefault="0058579C" w:rsidP="0058579C">
      <w:pPr>
        <w:pStyle w:val="a5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</w:pPr>
      <w:bookmarkStart w:id="1" w:name="_Hlk533704436"/>
      <w:bookmarkStart w:id="2" w:name="_Hlk29393678"/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S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>K</w:t>
      </w:r>
      <w:r w:rsidRPr="00312306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T</w:t>
      </w:r>
      <w:r w:rsidRPr="00312306">
        <w:rPr>
          <w:rFonts w:ascii="HY견고딕" w:eastAsia="HY견고딕" w:hAnsi="Moebius" w:cs="Arial"/>
          <w:bCs/>
          <w:spacing w:val="-20"/>
          <w:kern w:val="2"/>
          <w:sz w:val="42"/>
          <w:szCs w:val="42"/>
          <w:lang w:eastAsia="ko-KR"/>
        </w:rPr>
        <w:t xml:space="preserve">, </w:t>
      </w:r>
      <w:proofErr w:type="spellStart"/>
      <w:r w:rsidR="0059450A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파리바게뜨와</w:t>
      </w:r>
      <w:proofErr w:type="spellEnd"/>
      <w:r w:rsidR="0059450A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 xml:space="preserve"> </w:t>
      </w:r>
      <w:r w:rsidR="001A3A7E">
        <w:rPr>
          <w:rFonts w:ascii="HY견고딕" w:eastAsia="HY견고딕" w:hAnsi="Moebius" w:cs="Arial" w:hint="eastAsia"/>
          <w:bCs/>
          <w:spacing w:val="-20"/>
          <w:kern w:val="2"/>
          <w:sz w:val="42"/>
          <w:szCs w:val="42"/>
          <w:lang w:eastAsia="ko-KR"/>
        </w:rPr>
        <w:t>베이커리 구독 서비스 개시</w:t>
      </w:r>
    </w:p>
    <w:bookmarkEnd w:id="1"/>
    <w:p w14:paraId="161FFB3C" w14:textId="4F8ED180" w:rsidR="00C70388" w:rsidRDefault="0058579C" w:rsidP="0058579C">
      <w:pPr>
        <w:pStyle w:val="a5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정액 </w:t>
      </w:r>
      <w:r w:rsidR="00C703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4,900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원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으로 최대 </w:t>
      </w:r>
      <w:r w:rsidR="00C703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30% 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할인되는 </w:t>
      </w:r>
      <w:r w:rsidR="00C70388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SKT </w:t>
      </w:r>
      <w:r w:rsidR="00C70388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전용 구독 상품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출시</w:t>
      </w:r>
    </w:p>
    <w:p w14:paraId="5C5597C6" w14:textId="2FACA7F6" w:rsidR="0058579C" w:rsidRDefault="00C70388" w:rsidP="0058579C">
      <w:pPr>
        <w:pStyle w:val="a5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일 </w:t>
      </w:r>
      <w:r w:rsidR="00F243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구매금액 </w:t>
      </w:r>
      <w:r w:rsidR="00F243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</w:t>
      </w:r>
      <w:r w:rsidR="00F2438F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만원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,</w:t>
      </w:r>
      <w:r w:rsidR="0091269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월 최대 </w:t>
      </w:r>
      <w:r w:rsidR="00F2438F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10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만원까지 상품 구매</w:t>
      </w:r>
      <w:r w:rsidR="00B60C2C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86138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시</w:t>
      </w:r>
      <w:r w:rsidR="00EF18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EF18D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1</w:t>
      </w:r>
      <w:r w:rsidR="00EF18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천원당 </w:t>
      </w:r>
      <w:r w:rsidR="00EF18D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300</w:t>
      </w:r>
      <w:r w:rsidR="00EF18D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원</w:t>
      </w:r>
      <w:r w:rsidR="0091269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할인</w:t>
      </w:r>
    </w:p>
    <w:p w14:paraId="22C9CE93" w14:textId="0C9F212F" w:rsidR="0058579C" w:rsidRPr="004C331E" w:rsidRDefault="0058579C" w:rsidP="0058579C">
      <w:pPr>
        <w:pStyle w:val="a5"/>
        <w:wordWrap w:val="0"/>
        <w:snapToGrid w:val="0"/>
        <w:spacing w:before="0" w:beforeAutospacing="0" w:after="240" w:afterAutospacing="0" w:line="180" w:lineRule="atLeast"/>
        <w:ind w:left="250" w:hangingChars="100" w:hanging="25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</w:t>
      </w:r>
      <w:r w:rsidR="003B48F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6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월 </w:t>
      </w:r>
      <w:r w:rsidR="003B48F7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30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일까지 운영하며 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T멤버십</w:t>
      </w:r>
      <w:r w:rsidR="00B4598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, T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월드,</w:t>
      </w:r>
      <w:r w:rsidR="00B45989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 xml:space="preserve"> SK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텔레콤 대리점</w:t>
      </w:r>
      <w:r w:rsidR="003B48F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에서</w:t>
      </w:r>
      <w:r w:rsidR="00B45989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가입 가능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8579C" w:rsidRPr="00DD07D9" w14:paraId="227D0509" w14:textId="77777777" w:rsidTr="002F4659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306AF3A" w14:textId="77777777" w:rsidR="0058579C" w:rsidRPr="00DD07D9" w:rsidRDefault="0058579C" w:rsidP="002F465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23ABBA1E" w14:textId="0294AB1E" w:rsidR="0058579C" w:rsidRPr="00EC321F" w:rsidRDefault="0058579C" w:rsidP="00117047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21</w:t>
      </w: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30A5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DD07D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D30A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6B3A45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3620E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 -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사진보도자료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- </w:t>
      </w:r>
    </w:p>
    <w:p w14:paraId="0E0FD5D6" w14:textId="214E3855" w:rsidR="0058579C" w:rsidRPr="001733E0" w:rsidRDefault="0058579C" w:rsidP="00FF0B7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SK텔레콤(대표이사 박정호, www.sktelecom.com)은 </w:t>
      </w:r>
      <w:proofErr w:type="spellStart"/>
      <w:r w:rsidR="00E8082E">
        <w:rPr>
          <w:rFonts w:ascii="맑은 고딕" w:hAnsi="맑은 고딕" w:cs="Arial" w:hint="eastAsia"/>
          <w:sz w:val="24"/>
          <w:szCs w:val="24"/>
          <w:lang w:eastAsia="ko-KR" w:bidi="ar-SA"/>
        </w:rPr>
        <w:t>파리바게뜨에서</w:t>
      </w:r>
      <w:proofErr w:type="spellEnd"/>
      <w:r w:rsidR="00E8082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베이커리 상</w:t>
      </w:r>
      <w:r w:rsidR="00FF0B75">
        <w:rPr>
          <w:rFonts w:ascii="맑은 고딕" w:hAnsi="맑은 고딕" w:cs="Arial" w:hint="eastAsia"/>
          <w:sz w:val="24"/>
          <w:szCs w:val="24"/>
          <w:lang w:eastAsia="ko-KR" w:bidi="ar-SA"/>
        </w:rPr>
        <w:t>품구매 시</w:t>
      </w:r>
      <w:r w:rsidR="00947E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D1EDE">
        <w:rPr>
          <w:rFonts w:ascii="맑은 고딕" w:hAnsi="맑은 고딕" w:cs="Arial" w:hint="eastAsia"/>
          <w:sz w:val="24"/>
          <w:szCs w:val="24"/>
          <w:lang w:eastAsia="ko-KR" w:bidi="ar-SA"/>
        </w:rPr>
        <w:t>전 품목</w:t>
      </w:r>
      <w:r w:rsidR="00947EC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최대</w:t>
      </w:r>
      <w:r w:rsidR="00FF0B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>30%</w:t>
      </w:r>
      <w:r w:rsidR="00FF0B7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FF0B7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할인을 받을 수 있는 </w:t>
      </w:r>
      <w:r w:rsidR="000C120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베이커리 구독 서비스를 </w:t>
      </w:r>
      <w:r w:rsidR="00F2438F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="00F243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F2438F">
        <w:rPr>
          <w:rFonts w:ascii="맑은 고딕" w:hAnsi="맑은 고딕" w:cs="Arial"/>
          <w:sz w:val="24"/>
          <w:szCs w:val="24"/>
          <w:lang w:eastAsia="ko-KR" w:bidi="ar-SA"/>
        </w:rPr>
        <w:t>13</w:t>
      </w:r>
      <w:r w:rsidR="00F2438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일부터 </w:t>
      </w:r>
      <w:r w:rsidR="00C76893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="00C768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="00C76893">
        <w:rPr>
          <w:rFonts w:ascii="맑은 고딕" w:hAnsi="맑은 고딕" w:cs="Arial"/>
          <w:sz w:val="24"/>
          <w:szCs w:val="24"/>
          <w:lang w:eastAsia="ko-KR" w:bidi="ar-SA"/>
        </w:rPr>
        <w:t>30</w:t>
      </w:r>
      <w:r w:rsidR="00C7689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일까지 운영한다고 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밝혔다.</w:t>
      </w:r>
    </w:p>
    <w:p w14:paraId="108B2A6B" w14:textId="77777777" w:rsidR="0058579C" w:rsidRPr="00123523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E6FCC6" w14:textId="38F49B4B" w:rsidR="0058579C" w:rsidRPr="001733E0" w:rsidRDefault="0058579C" w:rsidP="004A2E5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>이번</w:t>
      </w:r>
      <w:r w:rsidR="007B36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출시되는 </w:t>
      </w:r>
      <w:r w:rsidR="007B36C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7B36C3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7B36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</w:t>
      </w:r>
      <w:r w:rsidR="00014BC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>서비스</w:t>
      </w:r>
      <w:r w:rsidR="0011052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월 구독료를 납부하면 </w:t>
      </w:r>
      <w:r w:rsidR="00014BC3">
        <w:rPr>
          <w:rFonts w:ascii="맑은 고딕" w:hAnsi="맑은 고딕" w:cs="Arial"/>
          <w:sz w:val="24"/>
          <w:szCs w:val="24"/>
          <w:lang w:eastAsia="ko-KR" w:bidi="ar-SA"/>
        </w:rPr>
        <w:t>1,000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원당 </w:t>
      </w:r>
      <w:r w:rsidR="00014BC3">
        <w:rPr>
          <w:rFonts w:ascii="맑은 고딕" w:hAnsi="맑은 고딕" w:cs="Arial"/>
          <w:sz w:val="24"/>
          <w:szCs w:val="24"/>
          <w:lang w:eastAsia="ko-KR" w:bidi="ar-SA"/>
        </w:rPr>
        <w:t>300</w:t>
      </w:r>
      <w:r w:rsidR="00014B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원이 할인되는 </w:t>
      </w:r>
      <w:r w:rsidR="00EF18D2">
        <w:rPr>
          <w:rFonts w:ascii="맑은 고딕" w:hAnsi="맑은 고딕" w:cs="Arial" w:hint="eastAsia"/>
          <w:sz w:val="24"/>
          <w:szCs w:val="24"/>
          <w:lang w:eastAsia="ko-KR" w:bidi="ar-SA"/>
        </w:rPr>
        <w:t>서비스로 일 구매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금액 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>3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>만원,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구매금액 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D1CB8">
        <w:rPr>
          <w:rFonts w:ascii="맑은 고딕" w:hAnsi="맑은 고딕" w:cs="Arial" w:hint="eastAsia"/>
          <w:sz w:val="24"/>
          <w:szCs w:val="24"/>
          <w:lang w:eastAsia="ko-KR" w:bidi="ar-SA"/>
        </w:rPr>
        <w:t>만원 한도의 할인을 받을 수 있다.</w:t>
      </w:r>
      <w:r w:rsidR="00ED1CB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474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구독료는 </w:t>
      </w:r>
      <w:r w:rsidR="0094748E">
        <w:rPr>
          <w:rFonts w:ascii="맑은 고딕" w:hAnsi="맑은 고딕" w:cs="Arial"/>
          <w:sz w:val="24"/>
          <w:szCs w:val="24"/>
          <w:lang w:eastAsia="ko-KR" w:bidi="ar-SA"/>
        </w:rPr>
        <w:t>7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>,000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원인데 </w:t>
      </w:r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또한 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 xml:space="preserve">30% 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할인된 </w:t>
      </w:r>
      <w:r w:rsidR="00123523">
        <w:rPr>
          <w:rFonts w:ascii="맑은 고딕" w:hAnsi="맑은 고딕" w:cs="Arial"/>
          <w:sz w:val="24"/>
          <w:szCs w:val="24"/>
          <w:lang w:eastAsia="ko-KR" w:bidi="ar-SA"/>
        </w:rPr>
        <w:t>4,900</w:t>
      </w:r>
      <w:r w:rsidR="00123523">
        <w:rPr>
          <w:rFonts w:ascii="맑은 고딕" w:hAnsi="맑은 고딕" w:cs="Arial" w:hint="eastAsia"/>
          <w:sz w:val="24"/>
          <w:szCs w:val="24"/>
          <w:lang w:eastAsia="ko-KR" w:bidi="ar-SA"/>
        </w:rPr>
        <w:t>원으로 제공한다.</w:t>
      </w:r>
      <w:r w:rsidRPr="001733E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80BCD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C80BCD">
        <w:rPr>
          <w:rFonts w:ascii="맑은 고딕" w:hAnsi="맑은 고딕" w:cs="Arial" w:hint="eastAsia"/>
          <w:sz w:val="24"/>
          <w:szCs w:val="24"/>
          <w:lang w:eastAsia="ko-KR" w:bidi="ar-SA"/>
        </w:rPr>
        <w:t>지점/대리점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월드 홈페이지/앱,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T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월드 프렌즈,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SKT </w:t>
      </w:r>
      <w:r w:rsidR="004A2E51">
        <w:rPr>
          <w:rFonts w:ascii="맑은 고딕" w:hAnsi="맑은 고딕" w:cs="Arial" w:hint="eastAsia"/>
          <w:sz w:val="24"/>
          <w:szCs w:val="24"/>
          <w:lang w:eastAsia="ko-KR" w:bidi="ar-SA"/>
        </w:rPr>
        <w:t>고객센터를 통해 가입할 수 있으며,</w:t>
      </w:r>
      <w:r w:rsidR="004A2E5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이용</w:t>
      </w:r>
      <w:r w:rsidR="003C0198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C01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방법은 </w:t>
      </w:r>
      <w:proofErr w:type="spellStart"/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매장에서 결제 시 </w:t>
      </w:r>
      <w:r w:rsidR="00953098">
        <w:rPr>
          <w:rFonts w:ascii="맑은 고딕" w:hAnsi="맑은 고딕" w:cs="Arial"/>
          <w:sz w:val="24"/>
          <w:szCs w:val="24"/>
          <w:lang w:eastAsia="ko-KR" w:bidi="ar-SA"/>
        </w:rPr>
        <w:t>T</w:t>
      </w:r>
      <w:r w:rsidR="00953098">
        <w:rPr>
          <w:rFonts w:ascii="맑은 고딕" w:hAnsi="맑은 고딕" w:cs="Arial" w:hint="eastAsia"/>
          <w:sz w:val="24"/>
          <w:szCs w:val="24"/>
          <w:lang w:eastAsia="ko-KR" w:bidi="ar-SA"/>
        </w:rPr>
        <w:t>멤버십 바코드 또는 플라스틱 카드를 사용하여 현장에서 즉시 할인</w:t>
      </w:r>
      <w:r w:rsidR="003C019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받는 방식이다.</w:t>
      </w:r>
    </w:p>
    <w:p w14:paraId="497C10B8" w14:textId="77777777" w:rsidR="0058579C" w:rsidRPr="001733E0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6AE199B" w14:textId="19BE7405" w:rsidR="0058579C" w:rsidRPr="00E147A8" w:rsidRDefault="005509D4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예를 들어 </w:t>
      </w:r>
      <w:r w:rsidR="007D1A77">
        <w:rPr>
          <w:rFonts w:ascii="맑은 고딕" w:hAnsi="맑은 고딕" w:cs="Arial"/>
          <w:sz w:val="24"/>
          <w:szCs w:val="24"/>
          <w:lang w:eastAsia="ko-KR" w:bidi="ar-SA"/>
        </w:rPr>
        <w:t>25,000</w:t>
      </w:r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원 상당의 </w:t>
      </w:r>
      <w:proofErr w:type="spellStart"/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치즈케이크를 구매</w:t>
      </w:r>
      <w:r w:rsidR="000A3019">
        <w:rPr>
          <w:rFonts w:ascii="맑은 고딕" w:hAnsi="맑은 고딕" w:cs="Arial" w:hint="eastAsia"/>
          <w:sz w:val="24"/>
          <w:szCs w:val="24"/>
          <w:lang w:eastAsia="ko-KR" w:bidi="ar-SA"/>
        </w:rPr>
        <w:t>하는</w:t>
      </w:r>
      <w:r w:rsidR="007D1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>파리바게뜨</w:t>
      </w:r>
      <w:proofErr w:type="spellEnd"/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구독 서비스 이용자는 현장에서 즉시 </w:t>
      </w:r>
      <w:r w:rsidR="00876FC3">
        <w:rPr>
          <w:rFonts w:ascii="맑은 고딕" w:hAnsi="맑은 고딕" w:cs="Arial"/>
          <w:sz w:val="24"/>
          <w:szCs w:val="24"/>
          <w:lang w:eastAsia="ko-KR" w:bidi="ar-SA"/>
        </w:rPr>
        <w:t>7,500</w:t>
      </w:r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>원을 할인</w:t>
      </w:r>
      <w:r w:rsidR="0077685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876FC3">
        <w:rPr>
          <w:rFonts w:ascii="맑은 고딕" w:hAnsi="맑은 고딕" w:cs="Arial" w:hint="eastAsia"/>
          <w:sz w:val="24"/>
          <w:szCs w:val="24"/>
          <w:lang w:eastAsia="ko-KR" w:bidi="ar-SA"/>
        </w:rPr>
        <w:t>받을 수 있으므로 케이크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구매 </w:t>
      </w:r>
      <w:r w:rsidR="000A3019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01637D">
        <w:rPr>
          <w:rFonts w:ascii="맑은 고딕" w:hAnsi="맑은 고딕" w:cs="Arial"/>
          <w:sz w:val="24"/>
          <w:szCs w:val="24"/>
          <w:lang w:eastAsia="ko-KR" w:bidi="ar-SA"/>
        </w:rPr>
        <w:t xml:space="preserve">베이커리 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이용 실적이 많은 </w:t>
      </w:r>
      <w:r w:rsidR="0001637D">
        <w:rPr>
          <w:rFonts w:ascii="맑은 고딕" w:hAnsi="맑은 고딕" w:cs="Arial"/>
          <w:sz w:val="24"/>
          <w:szCs w:val="24"/>
          <w:lang w:eastAsia="ko-KR" w:bidi="ar-SA"/>
        </w:rPr>
        <w:t>S</w:t>
      </w:r>
      <w:r w:rsidR="0077685A">
        <w:rPr>
          <w:rFonts w:ascii="맑은 고딕" w:hAnsi="맑은 고딕" w:cs="Arial"/>
          <w:sz w:val="24"/>
          <w:szCs w:val="24"/>
          <w:lang w:eastAsia="ko-KR" w:bidi="ar-SA"/>
        </w:rPr>
        <w:t xml:space="preserve">KT </w:t>
      </w:r>
      <w:r w:rsidR="0077685A">
        <w:rPr>
          <w:rFonts w:ascii="맑은 고딕" w:hAnsi="맑은 고딕" w:cs="Arial" w:hint="eastAsia"/>
          <w:sz w:val="24"/>
          <w:szCs w:val="24"/>
          <w:lang w:eastAsia="ko-KR" w:bidi="ar-SA"/>
        </w:rPr>
        <w:t>이용 고객</w:t>
      </w:r>
      <w:r w:rsidR="0001637D">
        <w:rPr>
          <w:rFonts w:ascii="맑은 고딕" w:hAnsi="맑은 고딕" w:cs="Arial"/>
          <w:sz w:val="24"/>
          <w:szCs w:val="24"/>
          <w:lang w:eastAsia="ko-KR" w:bidi="ar-SA"/>
        </w:rPr>
        <w:t xml:space="preserve">의 </w:t>
      </w:r>
      <w:r w:rsidR="0001637D">
        <w:rPr>
          <w:rFonts w:ascii="맑은 고딕" w:hAnsi="맑은 고딕" w:cs="Arial" w:hint="eastAsia"/>
          <w:sz w:val="24"/>
          <w:szCs w:val="24"/>
          <w:lang w:eastAsia="ko-KR" w:bidi="ar-SA"/>
        </w:rPr>
        <w:t>경우 유용하게 활용할 수 있다.</w:t>
      </w:r>
      <w:bookmarkStart w:id="3" w:name="_GoBack"/>
      <w:bookmarkEnd w:id="3"/>
    </w:p>
    <w:p w14:paraId="40194C5D" w14:textId="77777777" w:rsidR="0058579C" w:rsidRPr="003A758B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50" w:firstLine="36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5936BB2" w14:textId="27F35DA5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91" w:firstLine="21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E97089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="00BA0ECD"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97DB5">
        <w:rPr>
          <w:rFonts w:ascii="맑은 고딕" w:hAnsi="맑은 고딕" w:cs="Arial" w:hint="eastAsia"/>
          <w:sz w:val="24"/>
          <w:szCs w:val="24"/>
          <w:lang w:eastAsia="ko-KR" w:bidi="ar-SA"/>
        </w:rPr>
        <w:t>윤재웅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316E1E">
        <w:rPr>
          <w:rFonts w:hint="eastAsia"/>
          <w:sz w:val="24"/>
          <w:szCs w:val="24"/>
          <w:lang w:eastAsia="ko-KR"/>
        </w:rPr>
        <w:t>구독</w:t>
      </w:r>
      <w:r w:rsidR="00F97DB5">
        <w:rPr>
          <w:rFonts w:hint="eastAsia"/>
          <w:sz w:val="24"/>
          <w:szCs w:val="24"/>
          <w:lang w:eastAsia="ko-KR"/>
        </w:rPr>
        <w:t>마케팅</w:t>
      </w:r>
      <w:r w:rsidR="00F97DB5">
        <w:rPr>
          <w:sz w:val="24"/>
          <w:szCs w:val="24"/>
          <w:lang w:eastAsia="ko-KR"/>
        </w:rPr>
        <w:t xml:space="preserve"> </w:t>
      </w:r>
      <w:r w:rsidR="00F97DB5">
        <w:rPr>
          <w:rFonts w:hint="eastAsia"/>
          <w:sz w:val="24"/>
          <w:szCs w:val="24"/>
          <w:lang w:eastAsia="ko-KR"/>
        </w:rPr>
        <w:t>담당은</w:t>
      </w:r>
      <w:r w:rsidRPr="00E9708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A4FC9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F97DB5">
        <w:rPr>
          <w:rFonts w:ascii="맑은 고딕" w:hAnsi="맑은 고딕" w:cs="Arial" w:hint="eastAsia"/>
          <w:sz w:val="24"/>
          <w:szCs w:val="24"/>
          <w:lang w:eastAsia="ko-KR" w:bidi="ar-SA"/>
        </w:rPr>
        <w:t>현재 교육,</w:t>
      </w:r>
      <w:r w:rsidR="00F97DB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proofErr w:type="spellStart"/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렌탈</w:t>
      </w:r>
      <w:proofErr w:type="spellEnd"/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1704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베이커리 등 구독 서비스를 출시했고, 앞으로도 다양한 분야의 제휴 파트너들과 협의를 통해 새로운 상품들을 출시할 계획이다</w:t>
      </w:r>
      <w:r w:rsidR="00117047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117047">
        <w:rPr>
          <w:rFonts w:ascii="맑은 고딕" w:hAnsi="맑은 고딕" w:cs="Arial" w:hint="eastAsia"/>
          <w:sz w:val="24"/>
          <w:szCs w:val="24"/>
          <w:lang w:eastAsia="ko-KR" w:bidi="ar-SA"/>
        </w:rPr>
        <w:t>라고 말했다.</w:t>
      </w:r>
    </w:p>
    <w:p w14:paraId="23975253" w14:textId="77777777" w:rsidR="0058579C" w:rsidRDefault="0058579C" w:rsidP="0058579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8579C" w14:paraId="0090956D" w14:textId="77777777" w:rsidTr="002F4659">
        <w:tc>
          <w:tcPr>
            <w:tcW w:w="9395" w:type="dxa"/>
          </w:tcPr>
          <w:p w14:paraId="7F3DF8A4" w14:textId="77777777" w:rsidR="0058579C" w:rsidRPr="002B5E1C" w:rsidRDefault="0058579C" w:rsidP="002F465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Cs w:val="24"/>
                <w:lang w:eastAsia="ko-KR" w:bidi="ar-SA"/>
              </w:rPr>
            </w:pPr>
            <w:r w:rsidRPr="002B5E1C">
              <w:rPr>
                <w:rFonts w:ascii="맑은 고딕" w:hAnsi="맑은 고딕" w:cs="Arial" w:hint="eastAsia"/>
                <w:b/>
                <w:szCs w:val="24"/>
                <w:lang w:eastAsia="ko-KR" w:bidi="ar-SA"/>
              </w:rPr>
              <w:t>※ 사진설명</w:t>
            </w:r>
          </w:p>
          <w:p w14:paraId="07789827" w14:textId="50D3C9ED" w:rsidR="0058579C" w:rsidRPr="00C42FE1" w:rsidRDefault="0058579C" w:rsidP="00110525">
            <w:pPr>
              <w:widowControl w:val="0"/>
              <w:wordWrap w:val="0"/>
              <w:snapToGrid w:val="0"/>
              <w:spacing w:after="0" w:line="240" w:lineRule="auto"/>
              <w:ind w:leftChars="100" w:left="220" w:rightChars="40" w:right="88"/>
              <w:jc w:val="both"/>
              <w:rPr>
                <w:rFonts w:ascii="맑은 고딕" w:hAnsi="맑은 고딕" w:cs="Arial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S</w:t>
            </w:r>
            <w:r w:rsidRPr="00C42FE1">
              <w:rPr>
                <w:rFonts w:ascii="맑은 고딕" w:hAnsi="맑은 고딕" w:cs="Arial"/>
                <w:szCs w:val="24"/>
                <w:lang w:eastAsia="ko-KR" w:bidi="ar-SA"/>
              </w:rPr>
              <w:t>K</w:t>
            </w:r>
            <w:r w:rsidR="00BA0ECD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proofErr w:type="spellStart"/>
            <w:r w:rsidR="00BA0ECD">
              <w:rPr>
                <w:rFonts w:ascii="맑은 고딕" w:hAnsi="맑은 고딕" w:cs="Arial" w:hint="eastAsia"/>
                <w:szCs w:val="24"/>
                <w:lang w:eastAsia="ko-KR" w:bidi="ar-SA"/>
              </w:rPr>
              <w:t>텔레콤</w:t>
            </w: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은</w:t>
            </w:r>
            <w:proofErr w:type="spellEnd"/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proofErr w:type="spellStart"/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>파리바게뜨</w:t>
            </w:r>
            <w:proofErr w:type="spellEnd"/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베이커리 상품 구매</w:t>
            </w:r>
            <w:r w:rsidR="00F40821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>시</w:t>
            </w:r>
            <w:r w:rsidR="00465897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전</w:t>
            </w:r>
            <w:r w:rsidR="005D1EDE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465897">
              <w:rPr>
                <w:rFonts w:ascii="맑은 고딕" w:hAnsi="맑은 고딕" w:cs="Arial" w:hint="eastAsia"/>
                <w:szCs w:val="24"/>
                <w:lang w:eastAsia="ko-KR" w:bidi="ar-SA"/>
              </w:rPr>
              <w:t>품목 최대</w:t>
            </w:r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F40821">
              <w:rPr>
                <w:rFonts w:ascii="맑은 고딕" w:hAnsi="맑은 고딕" w:cs="Arial"/>
                <w:szCs w:val="24"/>
                <w:lang w:eastAsia="ko-KR" w:bidi="ar-SA"/>
              </w:rPr>
              <w:t>30%</w:t>
            </w:r>
            <w:r w:rsidR="00F42586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F42586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할인을 받을 수 있는 </w:t>
            </w:r>
            <w:r w:rsidR="00110525">
              <w:rPr>
                <w:rFonts w:ascii="맑은 고딕" w:hAnsi="맑은 고딕" w:cs="Arial"/>
                <w:szCs w:val="24"/>
                <w:lang w:eastAsia="ko-KR" w:bidi="ar-SA"/>
              </w:rPr>
              <w:t>‘</w:t>
            </w:r>
            <w:proofErr w:type="spellStart"/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파리바게뜨</w:t>
            </w:r>
            <w:proofErr w:type="spellEnd"/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구독</w:t>
            </w:r>
            <w:r w:rsidR="00110525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서비스</w:t>
            </w:r>
            <w:r w:rsidR="00110525">
              <w:rPr>
                <w:rFonts w:ascii="맑은 고딕" w:hAnsi="맑은 고딕" w:cs="Arial"/>
                <w:szCs w:val="24"/>
                <w:lang w:eastAsia="ko-KR" w:bidi="ar-SA"/>
              </w:rPr>
              <w:t>’</w:t>
            </w:r>
            <w:proofErr w:type="spellStart"/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>를</w:t>
            </w:r>
            <w:proofErr w:type="spellEnd"/>
            <w:r w:rsidR="00110525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 xml:space="preserve"> </w:t>
            </w:r>
            <w:r w:rsidR="00F2438F">
              <w:rPr>
                <w:rFonts w:ascii="맑은 고딕" w:hAnsi="맑은 고딕" w:cs="Arial"/>
                <w:szCs w:val="24"/>
                <w:lang w:eastAsia="ko-KR" w:bidi="ar-SA"/>
              </w:rPr>
              <w:t>4</w:t>
            </w:r>
            <w:r w:rsidR="00F2438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="00F2438F">
              <w:rPr>
                <w:rFonts w:ascii="맑은 고딕" w:hAnsi="맑은 고딕" w:cs="Arial"/>
                <w:szCs w:val="24"/>
                <w:lang w:eastAsia="ko-KR" w:bidi="ar-SA"/>
              </w:rPr>
              <w:t>13</w:t>
            </w:r>
            <w:r w:rsidR="00F2438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일부터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>6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월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>30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>일까지 운영한다.</w:t>
            </w:r>
          </w:p>
          <w:p w14:paraId="3871CB4A" w14:textId="3E84000C" w:rsidR="0058579C" w:rsidRDefault="0058579C" w:rsidP="00CD7E4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C42FE1">
              <w:rPr>
                <w:rFonts w:ascii="맑은 고딕" w:hAnsi="맑은 고딕" w:cs="Arial" w:hint="eastAsia"/>
                <w:szCs w:val="24"/>
                <w:lang w:eastAsia="ko-KR" w:bidi="ar-SA"/>
              </w:rPr>
              <w:t>사진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은 </w:t>
            </w:r>
            <w:r w:rsidR="00CD7E4F">
              <w:rPr>
                <w:rFonts w:ascii="맑은 고딕" w:hAnsi="맑은 고딕" w:cs="Arial"/>
                <w:szCs w:val="24"/>
                <w:lang w:eastAsia="ko-KR" w:bidi="ar-SA"/>
              </w:rPr>
              <w:t xml:space="preserve">SKT </w:t>
            </w:r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고객이 </w:t>
            </w:r>
            <w:proofErr w:type="spellStart"/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>파리바게뜨</w:t>
            </w:r>
            <w:proofErr w:type="spellEnd"/>
            <w:r w:rsidR="00CD7E4F">
              <w:rPr>
                <w:rFonts w:ascii="맑은 고딕" w:hAnsi="맑은 고딕" w:cs="Arial" w:hint="eastAsia"/>
                <w:szCs w:val="24"/>
                <w:lang w:eastAsia="ko-KR" w:bidi="ar-SA"/>
              </w:rPr>
              <w:t xml:space="preserve"> 매장에서 구독 서비스를 이용하여 할인을 받는 모습</w:t>
            </w:r>
          </w:p>
        </w:tc>
      </w:tr>
    </w:tbl>
    <w:p w14:paraId="77052B22" w14:textId="77777777" w:rsidR="00234875" w:rsidRDefault="0058579C" w:rsidP="00AA1C01">
      <w:pPr>
        <w:widowControl w:val="0"/>
        <w:wordWrap w:val="0"/>
        <w:snapToGrid w:val="0"/>
        <w:spacing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lastRenderedPageBreak/>
        <w:t xml:space="preserve">▶ 관련문의 : SK텔레콤 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기업 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PR</w:t>
      </w:r>
      <w:r>
        <w:rPr>
          <w:rFonts w:ascii="맑은 고딕" w:hAnsi="맑은 고딕" w:cs="Arial" w:hint="eastAsia"/>
          <w:b/>
          <w:bCs/>
          <w:spacing w:val="-6"/>
          <w:sz w:val="24"/>
          <w:szCs w:val="24"/>
          <w:lang w:eastAsia="ko-KR" w:bidi="ar-SA"/>
        </w:rPr>
        <w:t xml:space="preserve">팀 김재익 매니저 </w:t>
      </w:r>
      <w:r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>(02-6100-6714)</w:t>
      </w:r>
      <w:r w:rsidR="00AA1C01"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  <w:t xml:space="preserve">            </w:t>
      </w:r>
    </w:p>
    <w:p w14:paraId="395D496C" w14:textId="6150E244" w:rsidR="008B61B2" w:rsidRDefault="0058579C" w:rsidP="00234875">
      <w:pPr>
        <w:widowControl w:val="0"/>
        <w:wordWrap w:val="0"/>
        <w:snapToGrid w:val="0"/>
        <w:spacing w:before="120" w:after="0" w:line="240" w:lineRule="auto"/>
        <w:ind w:rightChars="40" w:right="88"/>
        <w:jc w:val="right"/>
        <w:rPr>
          <w:lang w:eastAsia="ko-KR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8B61B2" w:rsidSect="00AA1C01">
      <w:footerReference w:type="default" r:id="rId10"/>
      <w:headerReference w:type="first" r:id="rId11"/>
      <w:footerReference w:type="first" r:id="rId12"/>
      <w:pgSz w:w="11906" w:h="16838" w:code="9"/>
      <w:pgMar w:top="1134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2DD8E" w14:textId="77777777" w:rsidR="00FA0F59" w:rsidRDefault="00FA0F59">
      <w:pPr>
        <w:spacing w:after="0" w:line="240" w:lineRule="auto"/>
      </w:pPr>
      <w:r>
        <w:separator/>
      </w:r>
    </w:p>
  </w:endnote>
  <w:endnote w:type="continuationSeparator" w:id="0">
    <w:p w14:paraId="5C24A418" w14:textId="77777777" w:rsidR="00FA0F59" w:rsidRDefault="00FA0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5986D" w14:textId="77777777" w:rsidR="008D0592" w:rsidRPr="00463381" w:rsidRDefault="0058579C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21CD912" wp14:editId="67C05F47">
          <wp:extent cx="1188052" cy="323888"/>
          <wp:effectExtent l="0" t="0" r="0" b="0"/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144D3" w14:textId="77777777" w:rsidR="008D0592" w:rsidRPr="004261C5" w:rsidRDefault="0058579C" w:rsidP="002E3144">
    <w:pPr>
      <w:pStyle w:val="a4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61312" behindDoc="1" locked="0" layoutInCell="1" allowOverlap="1" wp14:anchorId="1B9D24D2" wp14:editId="769A478E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9" name="그림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60288" behindDoc="1" locked="0" layoutInCell="1" allowOverlap="1" wp14:anchorId="17B8066E" wp14:editId="09DB568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FF981A" w14:textId="77777777" w:rsidR="00FA0F59" w:rsidRDefault="00FA0F59">
      <w:pPr>
        <w:spacing w:after="0" w:line="240" w:lineRule="auto"/>
      </w:pPr>
      <w:r>
        <w:separator/>
      </w:r>
    </w:p>
  </w:footnote>
  <w:footnote w:type="continuationSeparator" w:id="0">
    <w:p w14:paraId="35A54B4E" w14:textId="77777777" w:rsidR="00FA0F59" w:rsidRDefault="00FA0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46CFD" w14:textId="77777777" w:rsidR="008D0592" w:rsidRPr="00985BE9" w:rsidRDefault="0058579C" w:rsidP="005309C4">
    <w:pPr>
      <w:pStyle w:val="a3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141B88" wp14:editId="50710A18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79C"/>
    <w:rsid w:val="00014BC3"/>
    <w:rsid w:val="0001637D"/>
    <w:rsid w:val="000847B8"/>
    <w:rsid w:val="000A3019"/>
    <w:rsid w:val="000C1208"/>
    <w:rsid w:val="000D4B96"/>
    <w:rsid w:val="00110525"/>
    <w:rsid w:val="00117047"/>
    <w:rsid w:val="00123523"/>
    <w:rsid w:val="001A3A7E"/>
    <w:rsid w:val="00234875"/>
    <w:rsid w:val="003620EB"/>
    <w:rsid w:val="003B48F7"/>
    <w:rsid w:val="003C0198"/>
    <w:rsid w:val="00465897"/>
    <w:rsid w:val="004A2E51"/>
    <w:rsid w:val="005509D4"/>
    <w:rsid w:val="0058579C"/>
    <w:rsid w:val="0059450A"/>
    <w:rsid w:val="005D1EDE"/>
    <w:rsid w:val="00627D0B"/>
    <w:rsid w:val="006B3A45"/>
    <w:rsid w:val="007210F5"/>
    <w:rsid w:val="0077685A"/>
    <w:rsid w:val="007B36C3"/>
    <w:rsid w:val="007D1A77"/>
    <w:rsid w:val="00861381"/>
    <w:rsid w:val="00876FC3"/>
    <w:rsid w:val="008B61B2"/>
    <w:rsid w:val="00912692"/>
    <w:rsid w:val="00912F6C"/>
    <w:rsid w:val="0094748E"/>
    <w:rsid w:val="00947EC8"/>
    <w:rsid w:val="00953098"/>
    <w:rsid w:val="00984869"/>
    <w:rsid w:val="009A487A"/>
    <w:rsid w:val="00AA1C01"/>
    <w:rsid w:val="00AA56E1"/>
    <w:rsid w:val="00B23A74"/>
    <w:rsid w:val="00B45989"/>
    <w:rsid w:val="00B60C2C"/>
    <w:rsid w:val="00BA0ECD"/>
    <w:rsid w:val="00C70388"/>
    <w:rsid w:val="00C70E74"/>
    <w:rsid w:val="00C76893"/>
    <w:rsid w:val="00C80BCD"/>
    <w:rsid w:val="00CD7E4F"/>
    <w:rsid w:val="00D30A50"/>
    <w:rsid w:val="00E8082E"/>
    <w:rsid w:val="00ED1CB8"/>
    <w:rsid w:val="00EF18D2"/>
    <w:rsid w:val="00F2438F"/>
    <w:rsid w:val="00F40821"/>
    <w:rsid w:val="00F42586"/>
    <w:rsid w:val="00F97DB5"/>
    <w:rsid w:val="00FA0F59"/>
    <w:rsid w:val="00FC04F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4E8BDF"/>
  <w15:chartTrackingRefBased/>
  <w15:docId w15:val="{C7D0F9AE-BB8B-4BD0-829E-6C8EB82C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579C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basedOn w:val="a0"/>
    <w:link w:val="a3"/>
    <w:uiPriority w:val="99"/>
    <w:rsid w:val="0058579C"/>
    <w:rPr>
      <w:rFonts w:ascii="Moebius" w:eastAsia="맑은 고딕" w:hAnsi="Moebius" w:cs="Times New Roman"/>
      <w:color w:val="4F81BD"/>
      <w:kern w:val="0"/>
      <w:sz w:val="24"/>
      <w:szCs w:val="24"/>
    </w:rPr>
  </w:style>
  <w:style w:type="paragraph" w:styleId="a4">
    <w:name w:val="footer"/>
    <w:basedOn w:val="a"/>
    <w:link w:val="Char0"/>
    <w:uiPriority w:val="99"/>
    <w:unhideWhenUsed/>
    <w:rsid w:val="0058579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8579C"/>
    <w:rPr>
      <w:rFonts w:ascii="Moebius" w:eastAsia="맑은 고딕" w:hAnsi="Moebius" w:cs="Times New Roman"/>
      <w:kern w:val="0"/>
      <w:sz w:val="22"/>
      <w:lang w:eastAsia="en-US" w:bidi="en-US"/>
    </w:rPr>
  </w:style>
  <w:style w:type="paragraph" w:styleId="a5">
    <w:name w:val="Normal (Web)"/>
    <w:aliases w:val=" Char,Char,수정_제목_1"/>
    <w:basedOn w:val="a"/>
    <w:link w:val="Char1"/>
    <w:uiPriority w:val="99"/>
    <w:qFormat/>
    <w:rsid w:val="0058579C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table" w:styleId="a6">
    <w:name w:val="Table Grid"/>
    <w:basedOn w:val="a1"/>
    <w:uiPriority w:val="59"/>
    <w:rsid w:val="0058579C"/>
    <w:pPr>
      <w:spacing w:after="200" w:line="276" w:lineRule="auto"/>
      <w:jc w:val="left"/>
    </w:pPr>
    <w:rPr>
      <w:rFonts w:ascii="Moebius" w:eastAsia="맑은 고딕" w:hAnsi="Moebius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일반 (웹) Char"/>
    <w:aliases w:val=" Char Char,Char Char,수정_제목_1 Char"/>
    <w:link w:val="a5"/>
    <w:uiPriority w:val="99"/>
    <w:rsid w:val="0058579C"/>
    <w:rPr>
      <w:rFonts w:ascii="굴림" w:eastAsia="굴림" w:hAnsi="굴림" w:cs="Times New Roman"/>
      <w:kern w:val="0"/>
      <w:sz w:val="24"/>
      <w:szCs w:val="24"/>
      <w:lang w:eastAsia="en-US" w:bidi="en-US"/>
    </w:rPr>
  </w:style>
  <w:style w:type="paragraph" w:styleId="a7">
    <w:name w:val="Balloon Text"/>
    <w:basedOn w:val="a"/>
    <w:link w:val="Char2"/>
    <w:uiPriority w:val="99"/>
    <w:semiHidden/>
    <w:unhideWhenUsed/>
    <w:rsid w:val="006B3A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6B3A45"/>
    <w:rPr>
      <w:rFonts w:asciiTheme="majorHAnsi" w:eastAsiaTheme="majorEastAsia" w:hAnsiTheme="majorHAnsi" w:cstheme="majorBidi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C920E3CDF296A4DA164753BD618D2DC" ma:contentTypeVersion="13" ma:contentTypeDescription="새 문서를 만듭니다." ma:contentTypeScope="" ma:versionID="183a394245dd750eb95868071273eb23">
  <xsd:schema xmlns:xsd="http://www.w3.org/2001/XMLSchema" xmlns:xs="http://www.w3.org/2001/XMLSchema" xmlns:p="http://schemas.microsoft.com/office/2006/metadata/properties" xmlns:ns3="b4a7f3fc-5aa6-4018-ab60-3986696db710" xmlns:ns4="7d811750-b901-4ce5-8da3-c96508c38a4a" targetNamespace="http://schemas.microsoft.com/office/2006/metadata/properties" ma:root="true" ma:fieldsID="f666839bcad0f29dd2fd660e4786c6d7" ns3:_="" ns4:_="">
    <xsd:import namespace="b4a7f3fc-5aa6-4018-ab60-3986696db710"/>
    <xsd:import namespace="7d811750-b901-4ce5-8da3-c96508c38a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7f3fc-5aa6-4018-ab60-3986696db7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11750-b901-4ce5-8da3-c96508c38a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BA438-ABD8-40D0-B80C-A4A2A5354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7f3fc-5aa6-4018-ab60-3986696db710"/>
    <ds:schemaRef ds:uri="7d811750-b901-4ce5-8da3-c96508c38a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E349BD-4377-4E71-97D4-AD1068957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6CF0DC-C412-4534-A3A8-4D733C1A9209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purl.org/dc/terms/"/>
    <ds:schemaRef ds:uri="b4a7f3fc-5aa6-4018-ab60-3986696db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d811750-b901-4ce5-8da3-c96508c38a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김재익님(Jake)/기업PR팀</dc:creator>
  <cp:keywords/>
  <dc:description/>
  <cp:lastModifiedBy>김재익님(Jake)/기업PR팀</cp:lastModifiedBy>
  <cp:revision>56</cp:revision>
  <cp:lastPrinted>2021-04-09T05:33:00Z</cp:lastPrinted>
  <dcterms:created xsi:type="dcterms:W3CDTF">2021-04-02T01:54:00Z</dcterms:created>
  <dcterms:modified xsi:type="dcterms:W3CDTF">2021-04-09T05:40:00Z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0x0101004C920E3CDF296A4DA164753BD618D2DC</vt:lpwstr>
  </property>
</Properties>
</file>